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4F73EE" w14:paraId="5CEA6759" w14:textId="77777777" w:rsidTr="005078B4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E2F8EE8" w14:textId="77777777" w:rsidR="004F73EE" w:rsidRDefault="004F73EE" w:rsidP="005078B4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718A2CED" w14:textId="77777777" w:rsidR="004F73EE" w:rsidRPr="000133BA" w:rsidRDefault="004F73EE" w:rsidP="005078B4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4F73EE" w14:paraId="24E68318" w14:textId="77777777" w:rsidTr="005078B4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38D247C" w14:textId="0125EEEB" w:rsidR="004F73EE" w:rsidRDefault="004F73EE" w:rsidP="00BF1B14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534A4">
              <w:rPr>
                <w:b/>
              </w:rPr>
              <w:t xml:space="preserve"> </w:t>
            </w:r>
            <w:r w:rsidR="00466870">
              <w:rPr>
                <w:b/>
              </w:rPr>
              <w:t>6-7</w:t>
            </w:r>
            <w:r>
              <w:rPr>
                <w:b/>
              </w:rPr>
              <w:t xml:space="preserve">                                                               </w:t>
            </w:r>
            <w:r w:rsidR="00466870">
              <w:rPr>
                <w:b/>
              </w:rPr>
              <w:t xml:space="preserve"> </w:t>
            </w:r>
            <w:r>
              <w:rPr>
                <w:b/>
              </w:rPr>
              <w:t xml:space="preserve">  Subject: </w:t>
            </w:r>
            <w:r w:rsidR="000534A4">
              <w:rPr>
                <w:b/>
              </w:rPr>
              <w:t>math</w:t>
            </w:r>
          </w:p>
          <w:p w14:paraId="22E3613D" w14:textId="77777777" w:rsidR="0000257B" w:rsidRDefault="004F73EE" w:rsidP="005078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  </w:t>
            </w:r>
            <w:r w:rsidR="000534A4">
              <w:rPr>
                <w:b/>
              </w:rPr>
              <w:t>Fractions</w:t>
            </w:r>
          </w:p>
          <w:p w14:paraId="48BD655D" w14:textId="08163396" w:rsidR="004F73EE" w:rsidRPr="000133BA" w:rsidRDefault="004F73EE" w:rsidP="005078B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4F73EE" w14:paraId="250A07A4" w14:textId="77777777" w:rsidTr="005078B4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A3FEF2F" w14:textId="77777777" w:rsidR="004F73EE" w:rsidRDefault="004F73EE" w:rsidP="005078B4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:</w:t>
            </w:r>
          </w:p>
          <w:p w14:paraId="41C7B225" w14:textId="250FE4C5" w:rsidR="004F73EE" w:rsidRPr="007B7CDA" w:rsidRDefault="007B7CDA" w:rsidP="005078B4">
            <w:pPr>
              <w:rPr>
                <w:sz w:val="28"/>
                <w:szCs w:val="28"/>
              </w:rPr>
            </w:pPr>
            <w:r w:rsidRPr="007B7CDA">
              <w:rPr>
                <w:sz w:val="28"/>
                <w:szCs w:val="28"/>
              </w:rPr>
              <w:t>How would a pizza explain how people divide it up and eat it?</w:t>
            </w:r>
          </w:p>
        </w:tc>
      </w:tr>
      <w:tr w:rsidR="004F73EE" w14:paraId="36AC838F" w14:textId="77777777" w:rsidTr="005078B4">
        <w:trPr>
          <w:trHeight w:val="2099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CE7D062" w14:textId="77777777" w:rsidR="004F73EE" w:rsidRDefault="004F73EE" w:rsidP="005078B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</w:p>
          <w:p w14:paraId="1D951528" w14:textId="77777777" w:rsidR="0000257B" w:rsidRDefault="0000257B" w:rsidP="005078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Demonstrate an understanding of and use fractions up to 1/12.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6342"/>
            </w:tblGrid>
            <w:tr w:rsidR="0000257B" w:rsidRPr="0000257B" w14:paraId="14D83BDA" w14:textId="77777777" w:rsidTr="0000257B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14:paraId="1B0E028E" w14:textId="77777777" w:rsidR="0000257B" w:rsidRPr="0000257B" w:rsidRDefault="0000257B" w:rsidP="0000257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hideMark/>
                </w:tcPr>
                <w:p w14:paraId="0384B31E" w14:textId="3BA91FA4" w:rsidR="0000257B" w:rsidRPr="0000257B" w:rsidRDefault="0000257B" w:rsidP="0000257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2FB12A" w14:textId="77777777" w:rsidR="0000257B" w:rsidRDefault="0000257B" w:rsidP="000025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</w:pPr>
            <w:r w:rsidRPr="0000257B">
              <w:t>Model fractions up to 1/12</w:t>
            </w:r>
          </w:p>
          <w:p w14:paraId="5AAC8940" w14:textId="77777777" w:rsidR="0000257B" w:rsidRDefault="0000257B" w:rsidP="000025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</w:pPr>
            <w:r>
              <w:t>Compare and order fractions with the same denominator.</w:t>
            </w:r>
          </w:p>
          <w:p w14:paraId="0CD3DC06" w14:textId="0AC9D768" w:rsidR="0000257B" w:rsidRPr="0000257B" w:rsidRDefault="0000257B" w:rsidP="005078B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</w:pPr>
            <w:r>
              <w:t>Add and subtract fractions with the same denominator.</w:t>
            </w:r>
          </w:p>
        </w:tc>
      </w:tr>
      <w:tr w:rsidR="004F73EE" w14:paraId="3C5C7686" w14:textId="77777777" w:rsidTr="005078B4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33FD354" w14:textId="0666CCBF" w:rsidR="004F73EE" w:rsidRPr="000133BA" w:rsidRDefault="004F73EE" w:rsidP="005078B4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129AF0D8" w14:textId="65C928D9" w:rsidR="004F73EE" w:rsidRPr="007B7CDA" w:rsidRDefault="007B7CDA" w:rsidP="005078B4">
            <w:r w:rsidRPr="007B7CDA">
              <w:t xml:space="preserve">3-4x60 min classes:  </w:t>
            </w:r>
            <w:r w:rsidR="00622747">
              <w:t>#</w:t>
            </w:r>
            <w:r w:rsidRPr="007B7CDA">
              <w:t xml:space="preserve">1 for instruction and practice, </w:t>
            </w:r>
            <w:r w:rsidR="00622747">
              <w:t>#</w:t>
            </w:r>
            <w:r w:rsidRPr="007B7CDA">
              <w:t xml:space="preserve">2 for review </w:t>
            </w:r>
            <w:r w:rsidR="00622747">
              <w:t>Fraction Stories</w:t>
            </w:r>
            <w:r w:rsidRPr="007B7CDA">
              <w:t xml:space="preserve">, </w:t>
            </w:r>
            <w:r w:rsidR="00622747">
              <w:t>#</w:t>
            </w:r>
            <w:r w:rsidRPr="007B7CDA">
              <w:t xml:space="preserve">3-4 to work on </w:t>
            </w:r>
            <w:r w:rsidR="00466870">
              <w:t xml:space="preserve">and share </w:t>
            </w:r>
            <w:r w:rsidR="00622747">
              <w:t xml:space="preserve">Digital Story </w:t>
            </w:r>
            <w:r w:rsidRPr="007B7CDA">
              <w:t>project</w:t>
            </w:r>
            <w:r w:rsidR="00622747">
              <w:t>s.</w:t>
            </w:r>
          </w:p>
          <w:p w14:paraId="5D165234" w14:textId="77777777" w:rsidR="004F73EE" w:rsidRPr="000133BA" w:rsidRDefault="004F73EE" w:rsidP="005078B4">
            <w:pPr>
              <w:rPr>
                <w:b/>
              </w:rPr>
            </w:pPr>
          </w:p>
        </w:tc>
      </w:tr>
      <w:tr w:rsidR="004F73EE" w14:paraId="068F70BF" w14:textId="77777777" w:rsidTr="005078B4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23BC028" w14:textId="06140A59" w:rsidR="004F73EE" w:rsidRDefault="004F73EE" w:rsidP="005078B4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09479155" w14:textId="559C9252" w:rsidR="004F73EE" w:rsidRDefault="00622747" w:rsidP="005078B4">
            <w:r>
              <w:t xml:space="preserve">-  </w:t>
            </w:r>
            <w:r w:rsidR="0000257B" w:rsidRPr="0000257B">
              <w:t>Egg carton, pizza model, fraction pieces, fraction rods</w:t>
            </w:r>
            <w:r w:rsidR="007B7CDA">
              <w:t xml:space="preserve">, </w:t>
            </w:r>
            <w:proofErr w:type="gramStart"/>
            <w:r w:rsidR="007B7CDA">
              <w:t>instructional</w:t>
            </w:r>
            <w:proofErr w:type="gramEnd"/>
            <w:r w:rsidR="007B7CDA">
              <w:t xml:space="preserve"> video</w:t>
            </w:r>
            <w:r>
              <w:t>.</w:t>
            </w:r>
          </w:p>
          <w:p w14:paraId="57F250D6" w14:textId="74E786E0" w:rsidR="00622747" w:rsidRDefault="00622747" w:rsidP="005078B4">
            <w:r>
              <w:t xml:space="preserve">-  </w:t>
            </w:r>
            <w:proofErr w:type="gramStart"/>
            <w:r>
              <w:t>iPads</w:t>
            </w:r>
            <w:proofErr w:type="gramEnd"/>
            <w:r>
              <w:t xml:space="preserve"> with apps:  Book Creator, </w:t>
            </w:r>
            <w:hyperlink r:id="rId6" w:history="1">
              <w:proofErr w:type="spellStart"/>
              <w:r w:rsidRPr="000D3EB2">
                <w:rPr>
                  <w:rStyle w:val="Hyperlink"/>
                </w:rPr>
                <w:t>imovie</w:t>
              </w:r>
              <w:proofErr w:type="spellEnd"/>
            </w:hyperlink>
            <w:r>
              <w:t>, Adobe Voice, Explain Everything and others.</w:t>
            </w:r>
          </w:p>
          <w:p w14:paraId="199F1258" w14:textId="782C840A" w:rsidR="004F73EE" w:rsidRPr="000133BA" w:rsidRDefault="00925216" w:rsidP="000D3EB2">
            <w:pPr>
              <w:rPr>
                <w:b/>
              </w:rPr>
            </w:pPr>
            <w:r>
              <w:t xml:space="preserve">- Online practice </w:t>
            </w:r>
            <w:hyperlink r:id="rId7" w:history="1">
              <w:r w:rsidR="000D3EB2" w:rsidRPr="000D3EB2">
                <w:rPr>
                  <w:rStyle w:val="Hyperlink"/>
                </w:rPr>
                <w:t>here</w:t>
              </w:r>
            </w:hyperlink>
            <w:r w:rsidR="000D3EB2">
              <w:t xml:space="preserve"> </w:t>
            </w:r>
          </w:p>
        </w:tc>
      </w:tr>
      <w:tr w:rsidR="004F73EE" w14:paraId="6B5A8B00" w14:textId="77777777" w:rsidTr="005078B4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47E4FA65" w14:textId="77777777" w:rsidR="004F73EE" w:rsidRDefault="004F73EE" w:rsidP="00925216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3666D892" w14:textId="77777777" w:rsidR="004F73EE" w:rsidRPr="00BD1BD5" w:rsidRDefault="004F73EE" w:rsidP="00925216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8F37C0" w14:textId="77777777" w:rsidR="004F73EE" w:rsidRPr="00BD1BD5" w:rsidRDefault="004F73EE" w:rsidP="00925216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4F73EE" w14:paraId="76B59BC7" w14:textId="77777777" w:rsidTr="005078B4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0B937F6E" w14:textId="77777777" w:rsidR="004F73EE" w:rsidRDefault="004F73EE" w:rsidP="005078B4"/>
        </w:tc>
        <w:tc>
          <w:tcPr>
            <w:tcW w:w="6703" w:type="dxa"/>
          </w:tcPr>
          <w:p w14:paraId="348C5F53" w14:textId="77777777" w:rsidR="004F73EE" w:rsidRDefault="004F73EE" w:rsidP="005078B4">
            <w:r>
              <w:t xml:space="preserve">Teacher does (I Do): </w:t>
            </w:r>
          </w:p>
          <w:p w14:paraId="0831CE1E" w14:textId="77777777" w:rsidR="004F73EE" w:rsidRDefault="004F73EE" w:rsidP="005078B4"/>
          <w:p w14:paraId="70CD8203" w14:textId="6D953084" w:rsidR="00222E3D" w:rsidRDefault="007B7CDA" w:rsidP="007B7CDA">
            <w:pPr>
              <w:pStyle w:val="ListParagraph"/>
              <w:numPr>
                <w:ilvl w:val="0"/>
                <w:numId w:val="4"/>
              </w:numPr>
            </w:pPr>
            <w:r>
              <w:t xml:space="preserve">Lead </w:t>
            </w:r>
            <w:r w:rsidR="002B332C">
              <w:t>introduction/</w:t>
            </w:r>
            <w:r>
              <w:t xml:space="preserve">review of modeling various fractions:  ½ to 1/12. </w:t>
            </w:r>
            <w:r w:rsidR="008675B3">
              <w:t>(See step #1 in You Do section).</w:t>
            </w:r>
          </w:p>
          <w:p w14:paraId="79BD1C01" w14:textId="1701AC79" w:rsidR="004F73EE" w:rsidRDefault="007B7CDA" w:rsidP="00222E3D">
            <w:pPr>
              <w:pStyle w:val="ListParagraph"/>
            </w:pPr>
            <w:r>
              <w:t xml:space="preserve"> </w:t>
            </w:r>
          </w:p>
          <w:p w14:paraId="4C4D7D8F" w14:textId="4E4D7916" w:rsidR="008719B1" w:rsidRDefault="008719B1" w:rsidP="008675B3">
            <w:pPr>
              <w:pStyle w:val="ListParagraph"/>
              <w:numPr>
                <w:ilvl w:val="0"/>
                <w:numId w:val="4"/>
              </w:numPr>
            </w:pPr>
            <w:r>
              <w:t>Tell real life stories where one would need to add fractions while students do #2 below with partners.</w:t>
            </w:r>
            <w:r w:rsidR="008675B3">
              <w:t xml:space="preserve">  (See step #2 in You Do section).</w:t>
            </w:r>
            <w:r w:rsidR="007B7CDA">
              <w:t xml:space="preserve"> </w:t>
            </w:r>
          </w:p>
          <w:p w14:paraId="36424957" w14:textId="77777777" w:rsidR="00222E3D" w:rsidRDefault="00222E3D" w:rsidP="00222E3D"/>
          <w:p w14:paraId="02B2E693" w14:textId="5F892915" w:rsidR="004F73EE" w:rsidRDefault="008719B1" w:rsidP="005078B4">
            <w:pPr>
              <w:pStyle w:val="ListParagraph"/>
              <w:numPr>
                <w:ilvl w:val="0"/>
                <w:numId w:val="4"/>
              </w:numPr>
            </w:pPr>
            <w:r>
              <w:t xml:space="preserve">Show my instructional </w:t>
            </w:r>
            <w:hyperlink r:id="rId8" w:history="1">
              <w:r w:rsidRPr="004C5DBD">
                <w:rPr>
                  <w:rStyle w:val="Hyperlink"/>
                </w:rPr>
                <w:t>video.</w:t>
              </w:r>
              <w:r w:rsidR="008675B3" w:rsidRPr="004C5DBD">
                <w:rPr>
                  <w:rStyle w:val="Hyperlink"/>
                </w:rPr>
                <w:t xml:space="preserve"> </w:t>
              </w:r>
            </w:hyperlink>
            <w:r w:rsidR="008675B3">
              <w:t xml:space="preserve"> (Followed by step #3 in You Do section).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44435EC" w14:textId="77777777" w:rsidR="004F73EE" w:rsidRPr="00EC3FB2" w:rsidRDefault="00B9357B" w:rsidP="005078B4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73E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validate</w:t>
            </w:r>
          </w:p>
          <w:p w14:paraId="67D57221" w14:textId="77777777" w:rsidR="004F73EE" w:rsidRPr="00EC3FB2" w:rsidRDefault="00B9357B" w:rsidP="005078B4"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color w:val="000000"/>
                <w:highlight w:val="cyan"/>
              </w:rPr>
              <w:t>remember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>, understand</w:t>
            </w:r>
            <w:r w:rsidR="004F73EE" w:rsidRPr="00EC3FB2">
              <w:rPr>
                <w:rFonts w:eastAsia="MS Gothic"/>
                <w:color w:val="000000"/>
              </w:rPr>
              <w:t xml:space="preserve"> </w:t>
            </w:r>
          </w:p>
          <w:p w14:paraId="02885334" w14:textId="77777777" w:rsidR="004F73EE" w:rsidRPr="00EC3FB2" w:rsidRDefault="00B9357B" w:rsidP="005078B4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collaborate</w:t>
            </w:r>
            <w:proofErr w:type="gramEnd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, communicate</w:t>
            </w:r>
          </w:p>
          <w:p w14:paraId="42ECA4FE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synthesize</w:t>
            </w:r>
          </w:p>
          <w:p w14:paraId="0B827979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 w:cs="Menlo Regular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>critical</w:t>
            </w:r>
            <w:proofErr w:type="gramEnd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 xml:space="preserve"> thinking</w:t>
            </w:r>
          </w:p>
          <w:p w14:paraId="277ACF3B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leverage</w:t>
            </w:r>
          </w:p>
          <w:p w14:paraId="2D6CCDB8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publish</w:t>
            </w:r>
          </w:p>
          <w:p w14:paraId="421CEA07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589C13EF" w14:textId="77777777" w:rsidR="004F73EE" w:rsidRPr="00271B33" w:rsidRDefault="004F73EE" w:rsidP="005078B4">
            <w:pPr>
              <w:rPr>
                <w:rFonts w:eastAsia="MS Gothic"/>
                <w:color w:val="000000"/>
              </w:rPr>
            </w:pPr>
          </w:p>
        </w:tc>
      </w:tr>
      <w:tr w:rsidR="004F73EE" w14:paraId="62574FD8" w14:textId="77777777" w:rsidTr="005078B4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302606F9" w14:textId="63C6F489" w:rsidR="004F73EE" w:rsidRDefault="004F73EE" w:rsidP="005078B4"/>
        </w:tc>
        <w:tc>
          <w:tcPr>
            <w:tcW w:w="6703" w:type="dxa"/>
          </w:tcPr>
          <w:p w14:paraId="3DE644AA" w14:textId="77777777" w:rsidR="004F73EE" w:rsidRDefault="004F73EE" w:rsidP="005078B4">
            <w:r>
              <w:t>Individual student work (You Do):</w:t>
            </w:r>
          </w:p>
          <w:p w14:paraId="391C702A" w14:textId="77777777" w:rsidR="00863245" w:rsidRDefault="00863245" w:rsidP="005078B4"/>
          <w:p w14:paraId="5618C293" w14:textId="19A7AF18" w:rsidR="00863245" w:rsidRDefault="00863245" w:rsidP="007B7CDA">
            <w:pPr>
              <w:pStyle w:val="ListParagraph"/>
              <w:numPr>
                <w:ilvl w:val="0"/>
                <w:numId w:val="3"/>
              </w:numPr>
            </w:pPr>
            <w:r>
              <w:t>Ask the</w:t>
            </w:r>
            <w:r w:rsidR="007B7CDA">
              <w:t xml:space="preserve"> students to demonstrate</w:t>
            </w:r>
            <w:r w:rsidR="00222E3D">
              <w:t>/model</w:t>
            </w:r>
            <w:r w:rsidR="007B7CDA">
              <w:t xml:space="preserve"> ½ and 1/12</w:t>
            </w:r>
            <w:r>
              <w:t xml:space="preserve"> using a pizza and </w:t>
            </w:r>
            <w:r w:rsidR="007B7CDA">
              <w:t xml:space="preserve">specific pie </w:t>
            </w:r>
            <w:r w:rsidR="008719B1">
              <w:t xml:space="preserve">and rod </w:t>
            </w:r>
            <w:r w:rsidR="007B7CDA">
              <w:t>fraction pieces.</w:t>
            </w:r>
            <w:r w:rsidR="008675B3">
              <w:t xml:space="preserve">  (See step #1 in I Do section).</w:t>
            </w:r>
          </w:p>
          <w:p w14:paraId="4C747836" w14:textId="77777777" w:rsidR="00222E3D" w:rsidRDefault="00222E3D" w:rsidP="00222E3D">
            <w:pPr>
              <w:pStyle w:val="ListParagraph"/>
            </w:pPr>
          </w:p>
          <w:p w14:paraId="5820E2F5" w14:textId="132BA2C2" w:rsidR="008719B1" w:rsidRDefault="007B7CDA" w:rsidP="005078B4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create </w:t>
            </w:r>
            <w:r w:rsidR="008719B1">
              <w:t xml:space="preserve">the </w:t>
            </w:r>
            <w:r>
              <w:t>models while I give real life stories.</w:t>
            </w:r>
            <w:r w:rsidR="008675B3">
              <w:t xml:space="preserve"> (See step #2 in I Do section).</w:t>
            </w:r>
          </w:p>
          <w:p w14:paraId="2B34893C" w14:textId="77777777" w:rsidR="00222E3D" w:rsidRDefault="00222E3D" w:rsidP="00222E3D"/>
          <w:p w14:paraId="1307C4FE" w14:textId="0AA0EDC0" w:rsidR="00863245" w:rsidRDefault="008719B1" w:rsidP="005078B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Practice time using </w:t>
            </w:r>
            <w:r w:rsidR="001C176B">
              <w:t xml:space="preserve">online </w:t>
            </w:r>
            <w:hyperlink r:id="rId9" w:history="1">
              <w:r w:rsidR="001C176B" w:rsidRPr="001C176B">
                <w:rPr>
                  <w:rStyle w:val="Hyperlink"/>
                </w:rPr>
                <w:t>activity sh</w:t>
              </w:r>
              <w:r w:rsidR="001C176B" w:rsidRPr="001C176B">
                <w:rPr>
                  <w:rStyle w:val="Hyperlink"/>
                </w:rPr>
                <w:t>e</w:t>
              </w:r>
              <w:r w:rsidR="001C176B" w:rsidRPr="001C176B">
                <w:rPr>
                  <w:rStyle w:val="Hyperlink"/>
                </w:rPr>
                <w:t>et</w:t>
              </w:r>
            </w:hyperlink>
            <w:r w:rsidR="00622747">
              <w:t xml:space="preserve"> with review.</w:t>
            </w:r>
            <w:r w:rsidR="008675B3">
              <w:t xml:space="preserve">  (See step #3 in I Do section).</w:t>
            </w:r>
          </w:p>
          <w:p w14:paraId="4710519D" w14:textId="77777777" w:rsidR="004F73EE" w:rsidRDefault="004F73EE" w:rsidP="005078B4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817DB36" w14:textId="77777777" w:rsidR="004F73EE" w:rsidRPr="00EC3FB2" w:rsidRDefault="00B9357B" w:rsidP="005078B4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73E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validate</w:t>
            </w:r>
          </w:p>
          <w:p w14:paraId="2641907E" w14:textId="77777777" w:rsidR="004F73EE" w:rsidRPr="008719B1" w:rsidRDefault="00B9357B" w:rsidP="005078B4">
            <w:pPr>
              <w:rPr>
                <w:highlight w:val="cyan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42276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color w:val="000000"/>
                <w:highlight w:val="cyan"/>
              </w:rPr>
              <w:t>remember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, understand </w:t>
            </w:r>
          </w:p>
          <w:p w14:paraId="3C50FE80" w14:textId="77777777" w:rsidR="004F73EE" w:rsidRPr="00EC3FB2" w:rsidRDefault="00B9357B" w:rsidP="005078B4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collaborate</w:t>
            </w:r>
            <w:proofErr w:type="gramEnd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, communicate</w:t>
            </w:r>
          </w:p>
          <w:p w14:paraId="0A404E58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synthesize</w:t>
            </w:r>
          </w:p>
          <w:p w14:paraId="600A3147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 w:cs="Menlo Regular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>critical</w:t>
            </w:r>
            <w:proofErr w:type="gramEnd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 xml:space="preserve"> thinking</w:t>
            </w:r>
          </w:p>
          <w:p w14:paraId="02114A30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leverage</w:t>
            </w:r>
          </w:p>
          <w:p w14:paraId="6C57BB4C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publish</w:t>
            </w:r>
          </w:p>
          <w:p w14:paraId="7CB944B9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7666D71C" w14:textId="77777777" w:rsidR="004F73EE" w:rsidRDefault="004F73EE" w:rsidP="005078B4"/>
        </w:tc>
      </w:tr>
      <w:tr w:rsidR="004F73EE" w14:paraId="09183536" w14:textId="77777777" w:rsidTr="005078B4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A9F0947" w14:textId="73FD1F32" w:rsidR="004F73EE" w:rsidRDefault="004F73EE" w:rsidP="005078B4"/>
        </w:tc>
        <w:tc>
          <w:tcPr>
            <w:tcW w:w="6703" w:type="dxa"/>
          </w:tcPr>
          <w:p w14:paraId="5233D3A4" w14:textId="77777777" w:rsidR="004F73EE" w:rsidRDefault="004F73EE" w:rsidP="005078B4">
            <w:r>
              <w:t xml:space="preserve">Group work (We Do): </w:t>
            </w:r>
          </w:p>
          <w:p w14:paraId="294B152B" w14:textId="77777777" w:rsidR="004F73EE" w:rsidRDefault="004F73EE" w:rsidP="005078B4"/>
          <w:p w14:paraId="350AE78B" w14:textId="5D0540AB" w:rsidR="008719B1" w:rsidRDefault="008719B1" w:rsidP="008719B1">
            <w:pPr>
              <w:pStyle w:val="ListParagraph"/>
              <w:numPr>
                <w:ilvl w:val="0"/>
                <w:numId w:val="5"/>
              </w:numPr>
            </w:pPr>
            <w:r>
              <w:t>Students (in partners) write their</w:t>
            </w:r>
            <w:r w:rsidR="000F3D44">
              <w:t xml:space="preserve"> own Fraction S</w:t>
            </w:r>
            <w:r>
              <w:t>tories to show adding fractions.</w:t>
            </w:r>
            <w:r w:rsidR="000F3D44">
              <w:t xml:space="preserve">  These stories will demonstrate student knowledge about putting together smaller pieces sh</w:t>
            </w:r>
            <w:r w:rsidR="002B332C">
              <w:t>ared with 2 people from a whole.</w:t>
            </w:r>
          </w:p>
          <w:p w14:paraId="2D8EBBAF" w14:textId="77777777" w:rsidR="002B332C" w:rsidRDefault="002B332C" w:rsidP="002B332C">
            <w:pPr>
              <w:pStyle w:val="ListParagraph"/>
            </w:pPr>
          </w:p>
          <w:p w14:paraId="509A7B29" w14:textId="4F0958AC" w:rsidR="002B332C" w:rsidRDefault="002B332C" w:rsidP="002B332C">
            <w:pPr>
              <w:pStyle w:val="ListParagraph"/>
              <w:numPr>
                <w:ilvl w:val="0"/>
                <w:numId w:val="5"/>
              </w:numPr>
            </w:pPr>
            <w:r>
              <w:t>Students (in partners) write their own Fraction Stories to show subtracting fractions.  These stories will demonstrate student knowledge about putting taking wholes apart to share with 2 people from a whole.</w:t>
            </w:r>
          </w:p>
          <w:p w14:paraId="6A1A0E3B" w14:textId="77777777" w:rsidR="00733EE0" w:rsidRDefault="00733EE0" w:rsidP="00733EE0">
            <w:pPr>
              <w:pStyle w:val="ListParagraph"/>
            </w:pPr>
          </w:p>
          <w:p w14:paraId="7CFD3053" w14:textId="241F0F3D" w:rsidR="008719B1" w:rsidRDefault="008719B1" w:rsidP="008719B1">
            <w:pPr>
              <w:pStyle w:val="ListParagraph"/>
              <w:numPr>
                <w:ilvl w:val="0"/>
                <w:numId w:val="5"/>
              </w:numPr>
            </w:pPr>
            <w:r>
              <w:t xml:space="preserve">With partner, create their own </w:t>
            </w:r>
            <w:r w:rsidR="00222E3D">
              <w:t xml:space="preserve">1-2 minute </w:t>
            </w:r>
            <w:r>
              <w:t xml:space="preserve">video </w:t>
            </w:r>
            <w:r w:rsidR="00222E3D">
              <w:t xml:space="preserve">that tells a story about pieces of a </w:t>
            </w:r>
            <w:r>
              <w:t>pizza</w:t>
            </w:r>
            <w:r w:rsidR="00222E3D">
              <w:t xml:space="preserve">, an egg carton, a dozen cookies, </w:t>
            </w:r>
            <w:proofErr w:type="spellStart"/>
            <w:r w:rsidR="00222E3D">
              <w:t>etc</w:t>
            </w:r>
            <w:proofErr w:type="spellEnd"/>
            <w:r>
              <w:t xml:space="preserve"> who is</w:t>
            </w:r>
            <w:r w:rsidR="00222E3D">
              <w:t xml:space="preserve">/are shared with 2 people.  Must demonstrate </w:t>
            </w:r>
            <w:r w:rsidR="00C84C71">
              <w:t xml:space="preserve">and model their </w:t>
            </w:r>
            <w:r w:rsidR="00733EE0">
              <w:t xml:space="preserve">knowledge </w:t>
            </w:r>
            <w:r w:rsidR="000F3D44">
              <w:t>of denominator</w:t>
            </w:r>
            <w:r w:rsidR="00466870">
              <w:t xml:space="preserve">, numerator, and simple </w:t>
            </w:r>
            <w:r w:rsidR="0073411D">
              <w:t xml:space="preserve">addition and </w:t>
            </w:r>
            <w:r w:rsidR="00466870">
              <w:t>subtraction</w:t>
            </w:r>
            <w:r w:rsidR="000F3D44">
              <w:t>.</w:t>
            </w:r>
          </w:p>
          <w:p w14:paraId="4150DDB2" w14:textId="77777777" w:rsidR="004F73EE" w:rsidRDefault="004F73EE" w:rsidP="005078B4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655D1AD" w14:textId="77777777" w:rsidR="004F73EE" w:rsidRPr="00EC3FB2" w:rsidRDefault="00B9357B" w:rsidP="005078B4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73E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validate</w:t>
            </w:r>
          </w:p>
          <w:p w14:paraId="3559B5C9" w14:textId="77777777" w:rsidR="004F73EE" w:rsidRPr="008719B1" w:rsidRDefault="00B9357B" w:rsidP="005078B4">
            <w:pPr>
              <w:rPr>
                <w:highlight w:val="cyan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color w:val="000000"/>
                <w:highlight w:val="cyan"/>
              </w:rPr>
              <w:t>remember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, understand </w:t>
            </w:r>
          </w:p>
          <w:p w14:paraId="4D9FB4FD" w14:textId="77777777" w:rsidR="004F73EE" w:rsidRPr="008719B1" w:rsidRDefault="00B9357B" w:rsidP="005078B4">
            <w:pPr>
              <w:rPr>
                <w:rFonts w:eastAsia="MS Gothic"/>
                <w:b/>
                <w:color w:val="000000"/>
                <w:highlight w:val="cyan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84683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collaborate</w:t>
            </w:r>
            <w:proofErr w:type="gramEnd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, communicate</w:t>
            </w:r>
          </w:p>
          <w:p w14:paraId="02EF2701" w14:textId="77777777" w:rsidR="004F73EE" w:rsidRPr="008719B1" w:rsidRDefault="00B9357B" w:rsidP="005078B4">
            <w:pPr>
              <w:rPr>
                <w:rFonts w:eastAsia="MS Gothic"/>
                <w:color w:val="000000"/>
                <w:highlight w:val="cyan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84559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color w:val="000000"/>
                <w:highlight w:val="cyan"/>
              </w:rPr>
              <w:t>analyze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>, synthesize</w:t>
            </w:r>
          </w:p>
          <w:p w14:paraId="2BB803B7" w14:textId="77777777" w:rsidR="004F73EE" w:rsidRPr="008719B1" w:rsidRDefault="00B9357B" w:rsidP="005078B4">
            <w:pPr>
              <w:rPr>
                <w:rFonts w:eastAsia="MS Gothic"/>
                <w:color w:val="000000"/>
                <w:highlight w:val="cyan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-14793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 w:cs="Menlo Regular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>critical</w:t>
            </w:r>
            <w:proofErr w:type="gramEnd"/>
            <w:r w:rsidR="004F73EE" w:rsidRPr="008719B1">
              <w:rPr>
                <w:rFonts w:eastAsia="MS Gothic" w:cs="Menlo Regular"/>
                <w:b/>
                <w:color w:val="000000"/>
                <w:highlight w:val="cyan"/>
              </w:rPr>
              <w:t xml:space="preserve"> thinking</w:t>
            </w:r>
          </w:p>
          <w:p w14:paraId="4D735FB8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color w:val="000000"/>
                <w:highlight w:val="cyan"/>
              </w:rPr>
              <w:t>evaluate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>, leverage</w:t>
            </w:r>
          </w:p>
          <w:p w14:paraId="5E2BF753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8719B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8719B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8719B1">
              <w:rPr>
                <w:rFonts w:eastAsia="MS Gothic"/>
                <w:b/>
                <w:color w:val="000000"/>
                <w:highlight w:val="cyan"/>
              </w:rPr>
              <w:t>create</w:t>
            </w:r>
            <w:proofErr w:type="gramEnd"/>
            <w:r w:rsidR="004F73EE" w:rsidRPr="008719B1">
              <w:rPr>
                <w:rFonts w:eastAsia="MS Gothic"/>
                <w:color w:val="000000"/>
                <w:highlight w:val="cyan"/>
              </w:rPr>
              <w:t>, publish</w:t>
            </w:r>
          </w:p>
          <w:p w14:paraId="11EE96B4" w14:textId="20C6BB29" w:rsidR="004F73EE" w:rsidRPr="00222E3D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</w:tc>
      </w:tr>
      <w:tr w:rsidR="004F73EE" w14:paraId="47F3A1F2" w14:textId="77777777" w:rsidTr="005078B4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0BE067A" w14:textId="57C30110" w:rsidR="004F73EE" w:rsidRDefault="004F73EE" w:rsidP="005078B4"/>
        </w:tc>
        <w:tc>
          <w:tcPr>
            <w:tcW w:w="6703" w:type="dxa"/>
          </w:tcPr>
          <w:p w14:paraId="150B3018" w14:textId="77777777" w:rsidR="004F73EE" w:rsidRDefault="004F73EE" w:rsidP="005078B4">
            <w:r>
              <w:t>Class share (We Share):</w:t>
            </w:r>
          </w:p>
          <w:p w14:paraId="6940BDEB" w14:textId="77777777" w:rsidR="004F73EE" w:rsidRDefault="004F73EE" w:rsidP="005078B4"/>
          <w:p w14:paraId="1F543AAB" w14:textId="0D389B59" w:rsidR="004D66F5" w:rsidRDefault="004D66F5" w:rsidP="00222E3D">
            <w:pPr>
              <w:pStyle w:val="ListParagraph"/>
              <w:numPr>
                <w:ilvl w:val="0"/>
                <w:numId w:val="6"/>
              </w:numPr>
            </w:pPr>
            <w:r>
              <w:t xml:space="preserve">Share examples </w:t>
            </w:r>
            <w:r w:rsidR="008719B1">
              <w:t>of their Digital Stories</w:t>
            </w:r>
            <w:r w:rsidR="00222E3D">
              <w:t xml:space="preserve"> or real world fraction stories</w:t>
            </w:r>
            <w:r w:rsidR="008719B1">
              <w:t>.</w:t>
            </w:r>
          </w:p>
          <w:p w14:paraId="511535A9" w14:textId="77777777" w:rsidR="00222E3D" w:rsidRDefault="00222E3D" w:rsidP="00222E3D">
            <w:pPr>
              <w:pStyle w:val="ListParagraph"/>
            </w:pPr>
          </w:p>
          <w:p w14:paraId="73C2C45C" w14:textId="77777777" w:rsidR="004F73EE" w:rsidRDefault="004F73EE" w:rsidP="005078B4"/>
          <w:p w14:paraId="11F3F9CE" w14:textId="77777777" w:rsidR="004F73EE" w:rsidRDefault="004F73EE" w:rsidP="005078B4"/>
          <w:p w14:paraId="72FEB712" w14:textId="77777777" w:rsidR="004F73EE" w:rsidRDefault="004F73EE" w:rsidP="005078B4"/>
          <w:p w14:paraId="40E2CDC6" w14:textId="77777777" w:rsidR="004F73EE" w:rsidRDefault="004F73EE" w:rsidP="005078B4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7FCEEE2" w14:textId="77777777" w:rsidR="004F73EE" w:rsidRPr="00EC3FB2" w:rsidRDefault="00B9357B" w:rsidP="005078B4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73EE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validate</w:t>
            </w:r>
          </w:p>
          <w:p w14:paraId="1D6538A8" w14:textId="77777777" w:rsidR="004F73EE" w:rsidRPr="00EC3FB2" w:rsidRDefault="00B9357B" w:rsidP="005078B4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4F3B55BA" w14:textId="77777777" w:rsidR="004F73EE" w:rsidRPr="00EC3FB2" w:rsidRDefault="00B9357B" w:rsidP="005078B4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4F73EE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3254B276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synthesize</w:t>
            </w:r>
          </w:p>
          <w:p w14:paraId="764F364D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4F73EE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57E31538" w14:textId="77777777" w:rsidR="004F73EE" w:rsidRPr="00EC3FB2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leverage</w:t>
            </w:r>
          </w:p>
          <w:p w14:paraId="3DB1D8E4" w14:textId="77777777" w:rsidR="004F73EE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4F73EE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4F73EE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4F73EE" w:rsidRPr="00EC3FB2">
              <w:rPr>
                <w:rFonts w:eastAsia="MS Gothic"/>
                <w:color w:val="000000"/>
              </w:rPr>
              <w:t>, publish</w:t>
            </w:r>
          </w:p>
          <w:p w14:paraId="13B5FE90" w14:textId="4FAC51B0" w:rsidR="004F73EE" w:rsidRPr="00222E3D" w:rsidRDefault="00B9357B" w:rsidP="005078B4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  <w:highlight w:val="cyan"/>
                </w:rPr>
                <w:id w:val="173874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73EE" w:rsidRPr="00C84C71">
                  <w:rPr>
                    <w:rFonts w:ascii="MS Gothic" w:eastAsia="MS Gothic" w:hAnsi="MS Gothic" w:cs="Menlo Regular" w:hint="eastAsia"/>
                    <w:color w:val="000000"/>
                    <w:highlight w:val="cyan"/>
                  </w:rPr>
                  <w:t>☐</w:t>
                </w:r>
              </w:sdtContent>
            </w:sdt>
            <w:r w:rsidR="004F73EE" w:rsidRPr="00C84C71">
              <w:rPr>
                <w:rFonts w:eastAsia="MS Gothic"/>
                <w:color w:val="000000"/>
                <w:highlight w:val="cyan"/>
              </w:rPr>
              <w:t xml:space="preserve"> </w:t>
            </w:r>
            <w:proofErr w:type="gramStart"/>
            <w:r w:rsidR="004F73EE" w:rsidRPr="00C84C71">
              <w:rPr>
                <w:rFonts w:eastAsia="MS Gothic"/>
                <w:b/>
                <w:color w:val="000000"/>
                <w:highlight w:val="cyan"/>
              </w:rPr>
              <w:t>citizenship</w:t>
            </w:r>
            <w:proofErr w:type="gramEnd"/>
          </w:p>
        </w:tc>
      </w:tr>
      <w:tr w:rsidR="004F73EE" w14:paraId="0C8FEA86" w14:textId="77777777" w:rsidTr="005078B4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8988D44" w14:textId="77777777" w:rsidR="004F73EE" w:rsidRDefault="004F73EE" w:rsidP="005078B4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3F704710" w14:textId="77777777" w:rsidR="004F73EE" w:rsidRDefault="004F73EE" w:rsidP="005078B4">
            <w:pPr>
              <w:rPr>
                <w:b/>
              </w:rPr>
            </w:pPr>
          </w:p>
          <w:p w14:paraId="51631717" w14:textId="4D7952CF" w:rsidR="004F73EE" w:rsidRPr="000F3D44" w:rsidRDefault="000F3D44" w:rsidP="005078B4">
            <w:r w:rsidRPr="000F3D44">
              <w:t xml:space="preserve">Students have demonstrated how fractions are important in everyday life.  </w:t>
            </w:r>
            <w:r>
              <w:t xml:space="preserve">Each student will write an </w:t>
            </w:r>
            <w:hyperlink w:anchor="ExitPass" w:history="1">
              <w:r w:rsidRPr="000D3EB2">
                <w:rPr>
                  <w:rStyle w:val="Hyperlink"/>
                </w:rPr>
                <w:t>Exit Pass</w:t>
              </w:r>
            </w:hyperlink>
            <w:r>
              <w:t xml:space="preserve"> that explains which of the Digital Stories or Fraction Stories they connected with and why.</w:t>
            </w:r>
          </w:p>
          <w:p w14:paraId="12B6DED9" w14:textId="77777777" w:rsidR="004F73EE" w:rsidRDefault="004F73EE" w:rsidP="005078B4">
            <w:pPr>
              <w:rPr>
                <w:b/>
              </w:rPr>
            </w:pPr>
          </w:p>
        </w:tc>
      </w:tr>
      <w:tr w:rsidR="004F73EE" w14:paraId="15B58D28" w14:textId="77777777" w:rsidTr="005078B4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824D94B" w14:textId="19E37AEE" w:rsidR="004F73EE" w:rsidRPr="003029E2" w:rsidRDefault="004F73EE" w:rsidP="005078B4">
            <w:pPr>
              <w:rPr>
                <w:b/>
              </w:rPr>
            </w:pPr>
            <w:bookmarkStart w:id="0" w:name="Back"/>
            <w:bookmarkStart w:id="1" w:name="_GoBack"/>
            <w:bookmarkEnd w:id="0"/>
            <w:bookmarkEnd w:id="1"/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08B0D815" w14:textId="77777777" w:rsidR="004F73EE" w:rsidRDefault="004F73EE" w:rsidP="005078B4"/>
          <w:p w14:paraId="035E5C33" w14:textId="46EFCB23" w:rsidR="004F73EE" w:rsidRDefault="00C84C71" w:rsidP="005078B4">
            <w:r>
              <w:t xml:space="preserve">Students can use the fraction pieces they are most comfortable with (rods, pie, pizza,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14:paraId="67431F66" w14:textId="77777777" w:rsidR="00C84C71" w:rsidRDefault="00C84C71" w:rsidP="005078B4">
            <w:r>
              <w:t>Students can access the instructional video for adding fractions at any time.</w:t>
            </w:r>
          </w:p>
          <w:p w14:paraId="656E43D3" w14:textId="47F4DE68" w:rsidR="00C84C71" w:rsidRDefault="00C84C71" w:rsidP="005078B4">
            <w:r>
              <w:t>Students can also demonstrate subtraction with common denominators.</w:t>
            </w:r>
          </w:p>
          <w:p w14:paraId="1BC14724" w14:textId="1044BD64" w:rsidR="004F73EE" w:rsidRDefault="00C84C71" w:rsidP="005078B4">
            <w:proofErr w:type="gramStart"/>
            <w:r>
              <w:t>Selection of video tools are</w:t>
            </w:r>
            <w:proofErr w:type="gramEnd"/>
            <w:r>
              <w:t xml:space="preserve"> at the student’s discretion and comfort levels.</w:t>
            </w:r>
          </w:p>
          <w:p w14:paraId="1B14659F" w14:textId="46844CFC" w:rsidR="00E451D5" w:rsidRDefault="00925216" w:rsidP="005078B4">
            <w:r>
              <w:t>Online a</w:t>
            </w:r>
            <w:r w:rsidR="00E451D5">
              <w:t>ctivity sheet can be created by “easy”, “moderate” and “hard”</w:t>
            </w:r>
          </w:p>
          <w:p w14:paraId="60D2E55A" w14:textId="77777777" w:rsidR="004F73EE" w:rsidRDefault="004F73EE" w:rsidP="005078B4"/>
        </w:tc>
      </w:tr>
      <w:tr w:rsidR="004F73EE" w14:paraId="78F92A07" w14:textId="77777777" w:rsidTr="00E51F05">
        <w:trPr>
          <w:trHeight w:val="7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449667B" w14:textId="37292C91" w:rsidR="00E51F05" w:rsidRDefault="004F73EE" w:rsidP="00E51F05"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  <w:r w:rsidR="00E51F05">
              <w:t xml:space="preserve">Digital Story </w:t>
            </w:r>
            <w:hyperlink w:anchor="Rubric" w:history="1">
              <w:r w:rsidR="00E51F05" w:rsidRPr="00241AEC">
                <w:rPr>
                  <w:rStyle w:val="Hyperlink"/>
                </w:rPr>
                <w:t>Rubric</w:t>
              </w:r>
            </w:hyperlink>
            <w:r w:rsidR="00E51F05">
              <w:t xml:space="preserve"> and </w:t>
            </w:r>
            <w:hyperlink w:anchor="ExitPass" w:history="1">
              <w:r w:rsidR="00E51F05" w:rsidRPr="000D3EB2">
                <w:rPr>
                  <w:rStyle w:val="Hyperlink"/>
                </w:rPr>
                <w:t>Exit Passes</w:t>
              </w:r>
            </w:hyperlink>
          </w:p>
          <w:p w14:paraId="6FA71C64" w14:textId="681D3A10" w:rsidR="00E51F05" w:rsidRDefault="00E51F05" w:rsidP="00E51F05"/>
        </w:tc>
      </w:tr>
    </w:tbl>
    <w:p w14:paraId="0C8977C1" w14:textId="23DFC513" w:rsidR="00372D1F" w:rsidRDefault="0095083B" w:rsidP="00372D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A61E2" wp14:editId="5A982CD0">
                <wp:simplePos x="0" y="0"/>
                <wp:positionH relativeFrom="column">
                  <wp:posOffset>2839085</wp:posOffset>
                </wp:positionH>
                <wp:positionV relativeFrom="paragraph">
                  <wp:posOffset>17780</wp:posOffset>
                </wp:positionV>
                <wp:extent cx="2401570" cy="1152525"/>
                <wp:effectExtent l="50800" t="254000" r="11430" b="2444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4015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0DE0" w14:textId="77777777" w:rsidR="00B9357B" w:rsidRPr="00830E70" w:rsidRDefault="00B9357B" w:rsidP="00372D1F">
                            <w:pPr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</w:pPr>
                            <w:r w:rsidRPr="00830E70"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3.55pt;margin-top:1.4pt;width:189.1pt;height:90.75pt;rotation:-821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" filled="f" stroked="f">
                <v:textbox>
                  <w:txbxContent>
                    <w:p w14:paraId="43DC0DE0" w14:textId="77777777" w:rsidR="00B9357B" w:rsidRPr="00830E70" w:rsidRDefault="00B9357B" w:rsidP="00372D1F">
                      <w:pPr>
                        <w:rPr>
                          <w:rFonts w:ascii="Chalkduster" w:hAnsi="Chalkduster"/>
                          <w:sz w:val="144"/>
                          <w:szCs w:val="144"/>
                        </w:rPr>
                      </w:pPr>
                      <w:r w:rsidRPr="00830E70">
                        <w:rPr>
                          <w:rFonts w:ascii="Chalkduster" w:hAnsi="Chalkduster"/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3EBD3" w14:textId="2B638486" w:rsidR="00372D1F" w:rsidRDefault="00372D1F" w:rsidP="00372D1F">
      <w:bookmarkStart w:id="2" w:name="ExitPass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0E508D" wp14:editId="5278AF8D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2400300" cy="1200150"/>
            <wp:effectExtent l="152400" t="152400" r="165100" b="171450"/>
            <wp:wrapNone/>
            <wp:docPr id="1" name="Picture 1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C6C8" w14:textId="2DE28A78" w:rsidR="00372D1F" w:rsidRPr="00830E70" w:rsidRDefault="00372D1F" w:rsidP="00372D1F"/>
    <w:p w14:paraId="34E8CB49" w14:textId="3676E4D7" w:rsidR="00372D1F" w:rsidRPr="00830E70" w:rsidRDefault="00372D1F" w:rsidP="00372D1F"/>
    <w:p w14:paraId="61CB872F" w14:textId="77777777" w:rsidR="00372D1F" w:rsidRPr="00830E70" w:rsidRDefault="00372D1F" w:rsidP="00372D1F"/>
    <w:p w14:paraId="580E03D8" w14:textId="746CB66B" w:rsidR="00372D1F" w:rsidRPr="00830E70" w:rsidRDefault="00372D1F" w:rsidP="00372D1F"/>
    <w:p w14:paraId="2CB65348" w14:textId="17717C7A" w:rsidR="00372D1F" w:rsidRPr="00830E70" w:rsidRDefault="00372D1F" w:rsidP="00372D1F"/>
    <w:p w14:paraId="69A5B484" w14:textId="5998AB85" w:rsidR="00372D1F" w:rsidRPr="00830E70" w:rsidRDefault="00372D1F" w:rsidP="00372D1F"/>
    <w:p w14:paraId="150B111C" w14:textId="6CF26D74" w:rsidR="00372D1F" w:rsidRPr="00830E70" w:rsidRDefault="00372D1F" w:rsidP="00372D1F"/>
    <w:p w14:paraId="53C06DC0" w14:textId="4A566E0E" w:rsidR="00372D1F" w:rsidRDefault="00372D1F" w:rsidP="00372D1F">
      <w:pPr>
        <w:rPr>
          <w:rFonts w:ascii="Comic Sans MS" w:hAnsi="Comic Sans MS"/>
        </w:rPr>
      </w:pPr>
    </w:p>
    <w:p w14:paraId="53C90726" w14:textId="27C858B4" w:rsidR="00C868F7" w:rsidRDefault="00372D1F" w:rsidP="00372D1F">
      <w:pPr>
        <w:rPr>
          <w:rFonts w:ascii="Comic Sans MS" w:hAnsi="Comic Sans MS"/>
        </w:rPr>
      </w:pPr>
      <w:r w:rsidRPr="00A002DC">
        <w:rPr>
          <w:rFonts w:ascii="Comic Sans MS" w:hAnsi="Comic Sans MS"/>
          <w:b/>
          <w:sz w:val="36"/>
          <w:szCs w:val="36"/>
        </w:rPr>
        <w:t>Directions</w:t>
      </w:r>
      <w:r>
        <w:rPr>
          <w:rFonts w:ascii="Comic Sans MS" w:hAnsi="Comic Sans MS"/>
        </w:rPr>
        <w:t>:</w:t>
      </w:r>
    </w:p>
    <w:p w14:paraId="3AF90B5E" w14:textId="50A1CFCC" w:rsidR="00BA1A54" w:rsidRPr="00830E70" w:rsidRDefault="00BA1A54" w:rsidP="00BA1A54">
      <w:pPr>
        <w:jc w:val="center"/>
        <w:rPr>
          <w:rFonts w:ascii="Comic Sans MS" w:hAnsi="Comic Sans MS"/>
        </w:rPr>
      </w:pPr>
      <w:r w:rsidRPr="00830E70">
        <w:rPr>
          <w:rFonts w:ascii="Comic Sans MS" w:hAnsi="Comic Sans MS"/>
        </w:rPr>
        <w:t xml:space="preserve">Write or draw a description of the 3 </w:t>
      </w:r>
      <w:r>
        <w:rPr>
          <w:rFonts w:ascii="Comic Sans MS" w:hAnsi="Comic Sans MS"/>
        </w:rPr>
        <w:t>things you</w:t>
      </w:r>
      <w:r w:rsidRPr="00830E70">
        <w:rPr>
          <w:rFonts w:ascii="Comic Sans MS" w:hAnsi="Comic Sans MS"/>
        </w:rPr>
        <w:t xml:space="preserve"> learned in class today.</w:t>
      </w:r>
    </w:p>
    <w:p w14:paraId="7F35EB63" w14:textId="77C10CD0" w:rsidR="00BA1A54" w:rsidRPr="00830E70" w:rsidRDefault="00241AEC" w:rsidP="00BA1A5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4FDC0433" wp14:editId="4415861E">
            <wp:simplePos x="0" y="0"/>
            <wp:positionH relativeFrom="column">
              <wp:posOffset>4542790</wp:posOffset>
            </wp:positionH>
            <wp:positionV relativeFrom="paragraph">
              <wp:posOffset>149860</wp:posOffset>
            </wp:positionV>
            <wp:extent cx="1371600" cy="1188720"/>
            <wp:effectExtent l="228600" t="254000" r="254000" b="284480"/>
            <wp:wrapNone/>
            <wp:docPr id="5" name="Picture 5" descr="Thaw Space:ssrsb:Desktop:fraction 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fraction piec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7444">
                      <a:off x="0" y="0"/>
                      <a:ext cx="1371600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1A54" w14:paraId="4969E3E2" w14:textId="77777777" w:rsidTr="00B9357B">
        <w:tc>
          <w:tcPr>
            <w:tcW w:w="8856" w:type="dxa"/>
          </w:tcPr>
          <w:p w14:paraId="529437CA" w14:textId="20B7292B" w:rsidR="00BA1A54" w:rsidRDefault="00BA1A54" w:rsidP="00B9357B">
            <w:pPr>
              <w:jc w:val="center"/>
            </w:pPr>
          </w:p>
          <w:p w14:paraId="1B2D1FEB" w14:textId="77777777" w:rsidR="00BA1A54" w:rsidRDefault="00BA1A54" w:rsidP="00B9357B">
            <w:pPr>
              <w:jc w:val="center"/>
            </w:pPr>
          </w:p>
          <w:p w14:paraId="2D2E448D" w14:textId="77777777" w:rsidR="00BA1A54" w:rsidRDefault="00BA1A54" w:rsidP="00B9357B">
            <w:pPr>
              <w:jc w:val="center"/>
            </w:pPr>
          </w:p>
          <w:p w14:paraId="6308A851" w14:textId="77777777" w:rsidR="00BA1A54" w:rsidRDefault="00BA1A54" w:rsidP="00B9357B">
            <w:pPr>
              <w:jc w:val="center"/>
            </w:pPr>
          </w:p>
          <w:p w14:paraId="5E2E161F" w14:textId="77777777" w:rsidR="00BA1A54" w:rsidRDefault="00BA1A54" w:rsidP="00B9357B">
            <w:pPr>
              <w:jc w:val="center"/>
            </w:pPr>
          </w:p>
          <w:p w14:paraId="29139647" w14:textId="77777777" w:rsidR="00BA1A54" w:rsidRDefault="00BA1A54" w:rsidP="00B9357B">
            <w:pPr>
              <w:jc w:val="center"/>
            </w:pPr>
          </w:p>
          <w:p w14:paraId="6F78F4A9" w14:textId="77777777" w:rsidR="00BA1A54" w:rsidRDefault="00BA1A54" w:rsidP="00B9357B">
            <w:pPr>
              <w:jc w:val="center"/>
            </w:pPr>
          </w:p>
          <w:p w14:paraId="0E4EF38E" w14:textId="77777777" w:rsidR="00BA1A54" w:rsidRDefault="00BA1A54" w:rsidP="00B9357B">
            <w:pPr>
              <w:jc w:val="center"/>
            </w:pPr>
          </w:p>
          <w:p w14:paraId="05E24151" w14:textId="77777777" w:rsidR="00BA1A54" w:rsidRDefault="00BA1A54" w:rsidP="00B9357B"/>
          <w:p w14:paraId="53F072C7" w14:textId="77777777" w:rsidR="00BA1A54" w:rsidRDefault="00BA1A54" w:rsidP="00B9357B">
            <w:pPr>
              <w:jc w:val="center"/>
            </w:pPr>
          </w:p>
          <w:p w14:paraId="4A701888" w14:textId="77777777" w:rsidR="00BA1A54" w:rsidRDefault="00BA1A54" w:rsidP="00B9357B">
            <w:pPr>
              <w:jc w:val="center"/>
            </w:pPr>
          </w:p>
        </w:tc>
      </w:tr>
      <w:tr w:rsidR="00BA1A54" w14:paraId="470B5A05" w14:textId="77777777" w:rsidTr="00B9357B">
        <w:tc>
          <w:tcPr>
            <w:tcW w:w="8856" w:type="dxa"/>
          </w:tcPr>
          <w:p w14:paraId="7E584411" w14:textId="77777777" w:rsidR="00BA1A54" w:rsidRDefault="00BA1A54" w:rsidP="00B9357B">
            <w:pPr>
              <w:jc w:val="center"/>
            </w:pPr>
          </w:p>
          <w:p w14:paraId="1B3840C1" w14:textId="77777777" w:rsidR="00BA1A54" w:rsidRDefault="00BA1A54" w:rsidP="00B9357B">
            <w:pPr>
              <w:jc w:val="center"/>
            </w:pPr>
          </w:p>
          <w:p w14:paraId="5818FA43" w14:textId="77777777" w:rsidR="00BA1A54" w:rsidRDefault="00BA1A54" w:rsidP="00B9357B">
            <w:pPr>
              <w:jc w:val="center"/>
            </w:pPr>
          </w:p>
          <w:p w14:paraId="5145C77D" w14:textId="77777777" w:rsidR="00BA1A54" w:rsidRDefault="00BA1A54" w:rsidP="00B9357B">
            <w:pPr>
              <w:jc w:val="center"/>
            </w:pPr>
          </w:p>
          <w:p w14:paraId="7D02D681" w14:textId="77777777" w:rsidR="00BA1A54" w:rsidRDefault="00BA1A54" w:rsidP="00B9357B">
            <w:pPr>
              <w:jc w:val="center"/>
            </w:pPr>
          </w:p>
          <w:p w14:paraId="70EC19BB" w14:textId="77777777" w:rsidR="00BA1A54" w:rsidRDefault="00BA1A54" w:rsidP="00B9357B">
            <w:pPr>
              <w:jc w:val="center"/>
            </w:pPr>
          </w:p>
          <w:p w14:paraId="2CA41957" w14:textId="77777777" w:rsidR="00BA1A54" w:rsidRDefault="00BA1A54" w:rsidP="00B9357B">
            <w:pPr>
              <w:jc w:val="center"/>
            </w:pPr>
          </w:p>
          <w:p w14:paraId="2E6CE291" w14:textId="77777777" w:rsidR="00BA1A54" w:rsidRDefault="00BA1A54" w:rsidP="00B9357B">
            <w:pPr>
              <w:jc w:val="center"/>
            </w:pPr>
          </w:p>
          <w:p w14:paraId="223CA4DA" w14:textId="77777777" w:rsidR="00BA1A54" w:rsidRDefault="00BA1A54" w:rsidP="00B9357B">
            <w:pPr>
              <w:jc w:val="center"/>
            </w:pPr>
          </w:p>
          <w:p w14:paraId="0B8D0050" w14:textId="77777777" w:rsidR="00BA1A54" w:rsidRDefault="00BA1A54" w:rsidP="00B9357B">
            <w:pPr>
              <w:jc w:val="center"/>
            </w:pPr>
          </w:p>
          <w:p w14:paraId="3B51AA9F" w14:textId="77777777" w:rsidR="00BA1A54" w:rsidRDefault="00BA1A54" w:rsidP="00B9357B">
            <w:pPr>
              <w:jc w:val="center"/>
            </w:pPr>
          </w:p>
        </w:tc>
      </w:tr>
      <w:tr w:rsidR="00BA1A54" w14:paraId="73802B09" w14:textId="77777777" w:rsidTr="00B9357B">
        <w:tc>
          <w:tcPr>
            <w:tcW w:w="8856" w:type="dxa"/>
          </w:tcPr>
          <w:p w14:paraId="19895DDE" w14:textId="77777777" w:rsidR="00BA1A54" w:rsidRDefault="00BA1A54" w:rsidP="00B9357B">
            <w:pPr>
              <w:jc w:val="center"/>
            </w:pPr>
          </w:p>
          <w:p w14:paraId="45E2BE47" w14:textId="77777777" w:rsidR="00BA1A54" w:rsidRDefault="00BA1A54" w:rsidP="00B9357B">
            <w:pPr>
              <w:jc w:val="center"/>
            </w:pPr>
          </w:p>
          <w:p w14:paraId="26AA7F37" w14:textId="77777777" w:rsidR="00BA1A54" w:rsidRDefault="00BA1A54" w:rsidP="00B9357B">
            <w:pPr>
              <w:jc w:val="center"/>
            </w:pPr>
          </w:p>
          <w:p w14:paraId="75DF1727" w14:textId="77777777" w:rsidR="00BA1A54" w:rsidRDefault="00BA1A54" w:rsidP="00B9357B">
            <w:pPr>
              <w:jc w:val="center"/>
            </w:pPr>
          </w:p>
          <w:p w14:paraId="0A881986" w14:textId="77777777" w:rsidR="00BA1A54" w:rsidRDefault="00BA1A54" w:rsidP="00B9357B">
            <w:pPr>
              <w:jc w:val="center"/>
            </w:pPr>
          </w:p>
          <w:p w14:paraId="2247E1F4" w14:textId="77777777" w:rsidR="00BA1A54" w:rsidRDefault="00BA1A54" w:rsidP="00B9357B">
            <w:pPr>
              <w:jc w:val="center"/>
            </w:pPr>
          </w:p>
          <w:p w14:paraId="3AB410ED" w14:textId="77777777" w:rsidR="00BA1A54" w:rsidRDefault="00BA1A54" w:rsidP="00B9357B">
            <w:pPr>
              <w:jc w:val="center"/>
            </w:pPr>
          </w:p>
          <w:p w14:paraId="28FA3249" w14:textId="77777777" w:rsidR="00BA1A54" w:rsidRDefault="00BA1A54" w:rsidP="00B9357B">
            <w:pPr>
              <w:jc w:val="center"/>
            </w:pPr>
          </w:p>
          <w:p w14:paraId="2167DA5C" w14:textId="77777777" w:rsidR="00BA1A54" w:rsidRDefault="00BA1A54" w:rsidP="00B9357B">
            <w:pPr>
              <w:jc w:val="center"/>
            </w:pPr>
          </w:p>
          <w:p w14:paraId="2830CBF9" w14:textId="77777777" w:rsidR="00BA1A54" w:rsidRDefault="00BA1A54" w:rsidP="00B9357B">
            <w:pPr>
              <w:jc w:val="center"/>
            </w:pPr>
          </w:p>
          <w:p w14:paraId="730DCD0C" w14:textId="77777777" w:rsidR="00BA1A54" w:rsidRDefault="00BA1A54" w:rsidP="00B9357B">
            <w:pPr>
              <w:jc w:val="center"/>
            </w:pPr>
          </w:p>
        </w:tc>
      </w:tr>
    </w:tbl>
    <w:p w14:paraId="730AC8EA" w14:textId="77777777" w:rsidR="000D3EB2" w:rsidRDefault="000D3EB2" w:rsidP="000D3EB2">
      <w:pPr>
        <w:jc w:val="right"/>
      </w:pPr>
      <w:hyperlink w:anchor="Back" w:history="1">
        <w:r w:rsidRPr="000D3EB2">
          <w:rPr>
            <w:rStyle w:val="Hyperlink"/>
          </w:rPr>
          <w:t>Back</w:t>
        </w:r>
      </w:hyperlink>
    </w:p>
    <w:p w14:paraId="079AC7DC" w14:textId="7FCA9CF5" w:rsidR="00E51F05" w:rsidRPr="00E51F05" w:rsidRDefault="00E51F05">
      <w:pPr>
        <w:rPr>
          <w:b/>
          <w:sz w:val="28"/>
          <w:szCs w:val="28"/>
          <w:u w:val="single"/>
        </w:rPr>
      </w:pPr>
      <w:bookmarkStart w:id="3" w:name="Rubric"/>
      <w:bookmarkEnd w:id="3"/>
      <w:r w:rsidRPr="00E51F05">
        <w:rPr>
          <w:b/>
          <w:sz w:val="28"/>
          <w:szCs w:val="28"/>
          <w:u w:val="single"/>
        </w:rPr>
        <w:t>Digital Story Rubric</w:t>
      </w:r>
    </w:p>
    <w:p w14:paraId="79864D37" w14:textId="77777777" w:rsidR="00E51F05" w:rsidRPr="001966B5" w:rsidRDefault="00E51F05" w:rsidP="00E51F05">
      <w:pPr>
        <w:rPr>
          <w:b/>
        </w:rPr>
      </w:pPr>
    </w:p>
    <w:p w14:paraId="304D213B" w14:textId="77777777" w:rsidR="00E51F05" w:rsidRDefault="00E51F05" w:rsidP="00E51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10"/>
        <w:gridCol w:w="2210"/>
        <w:gridCol w:w="2233"/>
      </w:tblGrid>
      <w:tr w:rsidR="00E51F05" w14:paraId="71AB3477" w14:textId="77777777" w:rsidTr="00A32D5D">
        <w:tc>
          <w:tcPr>
            <w:tcW w:w="2533" w:type="dxa"/>
          </w:tcPr>
          <w:p w14:paraId="1A009DCB" w14:textId="77777777" w:rsidR="00E51F05" w:rsidRDefault="00E51F05" w:rsidP="00A32D5D">
            <w:pPr>
              <w:jc w:val="center"/>
            </w:pPr>
            <w:r>
              <w:t>CRITERIA</w:t>
            </w:r>
          </w:p>
        </w:tc>
        <w:tc>
          <w:tcPr>
            <w:tcW w:w="2533" w:type="dxa"/>
          </w:tcPr>
          <w:p w14:paraId="24B2218E" w14:textId="77777777" w:rsidR="00E51F05" w:rsidRDefault="00E51F05" w:rsidP="00A32D5D">
            <w:pPr>
              <w:jc w:val="center"/>
            </w:pPr>
            <w:r>
              <w:t>3 POINTS</w:t>
            </w:r>
          </w:p>
        </w:tc>
        <w:tc>
          <w:tcPr>
            <w:tcW w:w="2533" w:type="dxa"/>
          </w:tcPr>
          <w:p w14:paraId="60BE0FE3" w14:textId="77777777" w:rsidR="00E51F05" w:rsidRDefault="00E51F05" w:rsidP="00A32D5D">
            <w:pPr>
              <w:jc w:val="center"/>
            </w:pPr>
            <w:r>
              <w:t>2 POINTS</w:t>
            </w:r>
          </w:p>
        </w:tc>
        <w:tc>
          <w:tcPr>
            <w:tcW w:w="2533" w:type="dxa"/>
          </w:tcPr>
          <w:p w14:paraId="7674665B" w14:textId="77777777" w:rsidR="00E51F05" w:rsidRDefault="00E51F05" w:rsidP="00A32D5D">
            <w:pPr>
              <w:jc w:val="center"/>
            </w:pPr>
            <w:r>
              <w:t>1 POINT</w:t>
            </w:r>
          </w:p>
          <w:p w14:paraId="6A87AAAA" w14:textId="77777777" w:rsidR="00E51F05" w:rsidRDefault="00E51F05" w:rsidP="00A32D5D">
            <w:pPr>
              <w:jc w:val="center"/>
            </w:pPr>
          </w:p>
        </w:tc>
      </w:tr>
      <w:tr w:rsidR="00E51F05" w14:paraId="6AC81636" w14:textId="77777777" w:rsidTr="00A32D5D">
        <w:tc>
          <w:tcPr>
            <w:tcW w:w="2533" w:type="dxa"/>
          </w:tcPr>
          <w:p w14:paraId="5008AAF9" w14:textId="77777777" w:rsidR="00E51F05" w:rsidRDefault="00E51F05" w:rsidP="00A32D5D">
            <w:pPr>
              <w:jc w:val="center"/>
            </w:pPr>
            <w:r>
              <w:t>Digital story demonstrates knowledge of the vocabulary related to adding fractions</w:t>
            </w:r>
          </w:p>
        </w:tc>
        <w:tc>
          <w:tcPr>
            <w:tcW w:w="2533" w:type="dxa"/>
          </w:tcPr>
          <w:p w14:paraId="7793E21A" w14:textId="77777777" w:rsidR="00E51F05" w:rsidRDefault="00E51F05" w:rsidP="00A32D5D">
            <w:pPr>
              <w:jc w:val="center"/>
            </w:pPr>
            <w:r>
              <w:t>Includes strong definition of related vocabulary (numerator and denominator) in words or pictures.</w:t>
            </w:r>
          </w:p>
        </w:tc>
        <w:tc>
          <w:tcPr>
            <w:tcW w:w="2533" w:type="dxa"/>
          </w:tcPr>
          <w:p w14:paraId="7F5602DE" w14:textId="77777777" w:rsidR="00E51F05" w:rsidRDefault="00E51F05" w:rsidP="00A32D5D">
            <w:pPr>
              <w:jc w:val="center"/>
            </w:pPr>
            <w:r>
              <w:t>Includes an average definition of related vocabulary (numerator and denominator) in words or pictures.</w:t>
            </w:r>
          </w:p>
        </w:tc>
        <w:tc>
          <w:tcPr>
            <w:tcW w:w="2533" w:type="dxa"/>
          </w:tcPr>
          <w:p w14:paraId="21B8EF91" w14:textId="77777777" w:rsidR="00E51F05" w:rsidRDefault="00E51F05" w:rsidP="00A32D5D">
            <w:pPr>
              <w:jc w:val="center"/>
            </w:pPr>
            <w:r>
              <w:t>Definition of related vocabulary (numerator and denominator) in words or pictures is poorly demonstrated.</w:t>
            </w:r>
          </w:p>
          <w:p w14:paraId="4ECB5D53" w14:textId="77777777" w:rsidR="00E51F05" w:rsidRDefault="00E51F05" w:rsidP="00A32D5D">
            <w:pPr>
              <w:jc w:val="center"/>
            </w:pPr>
          </w:p>
        </w:tc>
      </w:tr>
      <w:tr w:rsidR="00E51F05" w14:paraId="39A59F55" w14:textId="77777777" w:rsidTr="00A32D5D">
        <w:tc>
          <w:tcPr>
            <w:tcW w:w="2533" w:type="dxa"/>
          </w:tcPr>
          <w:p w14:paraId="19090663" w14:textId="77777777" w:rsidR="00E51F05" w:rsidRDefault="00E51F05" w:rsidP="00A32D5D">
            <w:pPr>
              <w:jc w:val="center"/>
            </w:pPr>
            <w:r>
              <w:t>Digital story explains how to add fractions.</w:t>
            </w:r>
          </w:p>
        </w:tc>
        <w:tc>
          <w:tcPr>
            <w:tcW w:w="2533" w:type="dxa"/>
          </w:tcPr>
          <w:p w14:paraId="0A46C5AE" w14:textId="77777777" w:rsidR="00E51F05" w:rsidRDefault="00E51F05" w:rsidP="00A32D5D">
            <w:pPr>
              <w:jc w:val="center"/>
            </w:pPr>
            <w:r>
              <w:t>Story clearly explains how to add fractions.</w:t>
            </w:r>
          </w:p>
        </w:tc>
        <w:tc>
          <w:tcPr>
            <w:tcW w:w="2533" w:type="dxa"/>
          </w:tcPr>
          <w:p w14:paraId="581A6326" w14:textId="77777777" w:rsidR="00E51F05" w:rsidRDefault="00E51F05" w:rsidP="00A32D5D">
            <w:pPr>
              <w:jc w:val="center"/>
            </w:pPr>
            <w:r>
              <w:t>Story somewhat explains how to add fractions.</w:t>
            </w:r>
          </w:p>
        </w:tc>
        <w:tc>
          <w:tcPr>
            <w:tcW w:w="2533" w:type="dxa"/>
          </w:tcPr>
          <w:p w14:paraId="075A98D4" w14:textId="77777777" w:rsidR="00E51F05" w:rsidRDefault="00E51F05" w:rsidP="00A32D5D">
            <w:pPr>
              <w:jc w:val="center"/>
            </w:pPr>
            <w:r>
              <w:t>Story does not explain how to add fractions.</w:t>
            </w:r>
          </w:p>
        </w:tc>
      </w:tr>
      <w:tr w:rsidR="00E51F05" w14:paraId="5A942B12" w14:textId="77777777" w:rsidTr="00A32D5D">
        <w:tc>
          <w:tcPr>
            <w:tcW w:w="2533" w:type="dxa"/>
          </w:tcPr>
          <w:p w14:paraId="21DE6110" w14:textId="77777777" w:rsidR="00E51F05" w:rsidRDefault="00E51F05" w:rsidP="00A32D5D">
            <w:pPr>
              <w:jc w:val="center"/>
            </w:pPr>
            <w:r>
              <w:t>Digital story demonstrates knowledge of the vocabulary related to subtracting fractions</w:t>
            </w:r>
          </w:p>
        </w:tc>
        <w:tc>
          <w:tcPr>
            <w:tcW w:w="2533" w:type="dxa"/>
          </w:tcPr>
          <w:p w14:paraId="6B3E6CD7" w14:textId="77777777" w:rsidR="00E51F05" w:rsidRPr="002A23B0" w:rsidRDefault="00E51F05" w:rsidP="00A32D5D">
            <w:pPr>
              <w:jc w:val="center"/>
            </w:pPr>
            <w:r>
              <w:t>Includes strong definition of related vocabulary (numerator and denominator) in words or pictures.</w:t>
            </w:r>
          </w:p>
        </w:tc>
        <w:tc>
          <w:tcPr>
            <w:tcW w:w="2533" w:type="dxa"/>
          </w:tcPr>
          <w:p w14:paraId="54E25FA0" w14:textId="77777777" w:rsidR="00E51F05" w:rsidRPr="002A23B0" w:rsidRDefault="00E51F05" w:rsidP="00A32D5D">
            <w:pPr>
              <w:jc w:val="center"/>
            </w:pPr>
            <w:r>
              <w:t>Includes an average definition of related vocabulary (numerator and denominator) in words or pictures.</w:t>
            </w:r>
          </w:p>
        </w:tc>
        <w:tc>
          <w:tcPr>
            <w:tcW w:w="2533" w:type="dxa"/>
          </w:tcPr>
          <w:p w14:paraId="0B7B7025" w14:textId="77777777" w:rsidR="00E51F05" w:rsidRDefault="00E51F05" w:rsidP="00A32D5D">
            <w:pPr>
              <w:jc w:val="center"/>
            </w:pPr>
            <w:r>
              <w:t>Definition of related vocabulary (numerator and denominator) in words or pictures is poorly demonstrated.</w:t>
            </w:r>
          </w:p>
          <w:p w14:paraId="1989E7F4" w14:textId="77777777" w:rsidR="00E51F05" w:rsidRPr="002A23B0" w:rsidRDefault="00E51F05" w:rsidP="00A32D5D">
            <w:pPr>
              <w:jc w:val="center"/>
            </w:pPr>
          </w:p>
        </w:tc>
      </w:tr>
      <w:tr w:rsidR="00E51F05" w14:paraId="3EE482D9" w14:textId="77777777" w:rsidTr="00A32D5D">
        <w:tc>
          <w:tcPr>
            <w:tcW w:w="2533" w:type="dxa"/>
          </w:tcPr>
          <w:p w14:paraId="01452A8F" w14:textId="77777777" w:rsidR="00E51F05" w:rsidRDefault="00E51F05" w:rsidP="00A32D5D">
            <w:pPr>
              <w:jc w:val="center"/>
            </w:pPr>
            <w:r>
              <w:t>Digital story demonstrates knowledge of the vocabulary related to subtracting fractions</w:t>
            </w:r>
          </w:p>
        </w:tc>
        <w:tc>
          <w:tcPr>
            <w:tcW w:w="2533" w:type="dxa"/>
          </w:tcPr>
          <w:p w14:paraId="557E5B55" w14:textId="77777777" w:rsidR="00E51F05" w:rsidRPr="002A23B0" w:rsidRDefault="00E51F05" w:rsidP="00A32D5D">
            <w:pPr>
              <w:jc w:val="center"/>
            </w:pPr>
            <w:r>
              <w:t>Includes strong definition of related vocabulary (numerator and denominator) in words or pictures.</w:t>
            </w:r>
          </w:p>
        </w:tc>
        <w:tc>
          <w:tcPr>
            <w:tcW w:w="2533" w:type="dxa"/>
          </w:tcPr>
          <w:p w14:paraId="6B82AC3C" w14:textId="77777777" w:rsidR="00E51F05" w:rsidRPr="002A23B0" w:rsidRDefault="00E51F05" w:rsidP="00A32D5D">
            <w:pPr>
              <w:jc w:val="center"/>
            </w:pPr>
            <w:r>
              <w:t>Includes an average definition of related vocabulary (numerator and denominator) in words or pictures.</w:t>
            </w:r>
          </w:p>
        </w:tc>
        <w:tc>
          <w:tcPr>
            <w:tcW w:w="2533" w:type="dxa"/>
          </w:tcPr>
          <w:p w14:paraId="0F1675BB" w14:textId="77777777" w:rsidR="00E51F05" w:rsidRDefault="00E51F05" w:rsidP="00A32D5D">
            <w:pPr>
              <w:jc w:val="center"/>
            </w:pPr>
            <w:r>
              <w:t>Definition of related vocabulary (numerator and denominator) in words or pictures is poorly demonstrated.</w:t>
            </w:r>
          </w:p>
          <w:p w14:paraId="6BAF4B31" w14:textId="77777777" w:rsidR="00E51F05" w:rsidRPr="002A23B0" w:rsidRDefault="00E51F05" w:rsidP="00A32D5D">
            <w:pPr>
              <w:jc w:val="center"/>
            </w:pPr>
          </w:p>
        </w:tc>
      </w:tr>
      <w:tr w:rsidR="00E51F05" w14:paraId="535BDDD6" w14:textId="77777777" w:rsidTr="00A32D5D">
        <w:tc>
          <w:tcPr>
            <w:tcW w:w="2533" w:type="dxa"/>
          </w:tcPr>
          <w:p w14:paraId="5F7C95F9" w14:textId="77777777" w:rsidR="00E51F05" w:rsidRDefault="00E51F05" w:rsidP="00A32D5D">
            <w:pPr>
              <w:jc w:val="center"/>
            </w:pPr>
            <w:r>
              <w:t>Use of technology is appropriate and makes the operations concepts clear.</w:t>
            </w:r>
          </w:p>
        </w:tc>
        <w:tc>
          <w:tcPr>
            <w:tcW w:w="2533" w:type="dxa"/>
          </w:tcPr>
          <w:p w14:paraId="499254D0" w14:textId="77777777" w:rsidR="00E51F05" w:rsidRPr="002A23B0" w:rsidRDefault="00E51F05" w:rsidP="00A32D5D">
            <w:pPr>
              <w:jc w:val="center"/>
            </w:pPr>
            <w:r w:rsidRPr="002A23B0">
              <w:t>App and/or program</w:t>
            </w:r>
            <w:r>
              <w:t xml:space="preserve"> </w:t>
            </w:r>
            <w:proofErr w:type="gramStart"/>
            <w:r w:rsidRPr="002A23B0">
              <w:t>is</w:t>
            </w:r>
            <w:proofErr w:type="gramEnd"/>
            <w:r w:rsidRPr="002A23B0">
              <w:t xml:space="preserve"> well suited to content of the presentation.</w:t>
            </w:r>
          </w:p>
        </w:tc>
        <w:tc>
          <w:tcPr>
            <w:tcW w:w="2533" w:type="dxa"/>
          </w:tcPr>
          <w:p w14:paraId="0DCC83DC" w14:textId="77777777" w:rsidR="00E51F05" w:rsidRPr="002A23B0" w:rsidRDefault="00E51F05" w:rsidP="00A32D5D">
            <w:pPr>
              <w:jc w:val="center"/>
            </w:pPr>
            <w:r w:rsidRPr="002A23B0">
              <w:t xml:space="preserve">App and/or program </w:t>
            </w:r>
            <w:proofErr w:type="gramStart"/>
            <w:r w:rsidRPr="002A23B0">
              <w:t>is</w:t>
            </w:r>
            <w:proofErr w:type="gramEnd"/>
            <w:r w:rsidRPr="002A23B0">
              <w:t xml:space="preserve"> somewhat suited to content of the presentation.</w:t>
            </w:r>
          </w:p>
        </w:tc>
        <w:tc>
          <w:tcPr>
            <w:tcW w:w="2533" w:type="dxa"/>
          </w:tcPr>
          <w:p w14:paraId="79EB4FA8" w14:textId="77777777" w:rsidR="00E51F05" w:rsidRPr="002A23B0" w:rsidRDefault="00E51F05" w:rsidP="00A32D5D">
            <w:pPr>
              <w:jc w:val="center"/>
            </w:pPr>
            <w:r w:rsidRPr="002A23B0">
              <w:t xml:space="preserve">App and/or program </w:t>
            </w:r>
            <w:proofErr w:type="gramStart"/>
            <w:r w:rsidRPr="002A23B0">
              <w:t>is</w:t>
            </w:r>
            <w:proofErr w:type="gramEnd"/>
            <w:r w:rsidRPr="002A23B0">
              <w:t xml:space="preserve"> not well suited to content of the presentation.</w:t>
            </w:r>
          </w:p>
        </w:tc>
      </w:tr>
    </w:tbl>
    <w:p w14:paraId="065A33B0" w14:textId="77777777" w:rsidR="00E51F05" w:rsidRDefault="00E51F05" w:rsidP="00E51F05"/>
    <w:p w14:paraId="57F1FD11" w14:textId="77777777" w:rsidR="00E51F05" w:rsidRDefault="00E51F05"/>
    <w:p w14:paraId="1AF46F33" w14:textId="77777777" w:rsidR="000D3EB2" w:rsidRDefault="000D3EB2"/>
    <w:p w14:paraId="2E5AA54F" w14:textId="77777777" w:rsidR="000D3EB2" w:rsidRDefault="000D3EB2"/>
    <w:p w14:paraId="6684A0DD" w14:textId="77777777" w:rsidR="000D3EB2" w:rsidRDefault="000D3EB2"/>
    <w:p w14:paraId="091C1DF9" w14:textId="77777777" w:rsidR="000D3EB2" w:rsidRDefault="000D3EB2"/>
    <w:p w14:paraId="16B68B36" w14:textId="77777777" w:rsidR="000D3EB2" w:rsidRDefault="000D3EB2"/>
    <w:p w14:paraId="74076178" w14:textId="77777777" w:rsidR="000D3EB2" w:rsidRDefault="000D3EB2"/>
    <w:p w14:paraId="5A33240A" w14:textId="77777777" w:rsidR="000D3EB2" w:rsidRDefault="000D3EB2"/>
    <w:p w14:paraId="76FA7FC0" w14:textId="77777777" w:rsidR="000D3EB2" w:rsidRDefault="000D3EB2"/>
    <w:p w14:paraId="0303ED14" w14:textId="20EB992B" w:rsidR="000D3EB2" w:rsidRDefault="000D3EB2" w:rsidP="000D3EB2">
      <w:pPr>
        <w:jc w:val="right"/>
      </w:pPr>
      <w:hyperlink w:anchor="Back" w:history="1">
        <w:r w:rsidRPr="000D3EB2">
          <w:rPr>
            <w:rStyle w:val="Hyperlink"/>
          </w:rPr>
          <w:t>Back</w:t>
        </w:r>
      </w:hyperlink>
    </w:p>
    <w:sectPr w:rsidR="000D3EB2" w:rsidSect="005078B4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91C"/>
    <w:multiLevelType w:val="hybridMultilevel"/>
    <w:tmpl w:val="2C80A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C7D"/>
    <w:multiLevelType w:val="hybridMultilevel"/>
    <w:tmpl w:val="051E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BF6"/>
    <w:multiLevelType w:val="hybridMultilevel"/>
    <w:tmpl w:val="5C18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0D9"/>
    <w:multiLevelType w:val="hybridMultilevel"/>
    <w:tmpl w:val="EE887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3C64"/>
    <w:multiLevelType w:val="hybridMultilevel"/>
    <w:tmpl w:val="6108F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3D80"/>
    <w:multiLevelType w:val="hybridMultilevel"/>
    <w:tmpl w:val="550AE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E"/>
    <w:rsid w:val="0000257B"/>
    <w:rsid w:val="000534A4"/>
    <w:rsid w:val="000D2FC4"/>
    <w:rsid w:val="000D3EB2"/>
    <w:rsid w:val="000F3D44"/>
    <w:rsid w:val="001966B5"/>
    <w:rsid w:val="001A1DFF"/>
    <w:rsid w:val="001C176B"/>
    <w:rsid w:val="00222E3D"/>
    <w:rsid w:val="00241AEC"/>
    <w:rsid w:val="002A23B0"/>
    <w:rsid w:val="002B332C"/>
    <w:rsid w:val="00372D1F"/>
    <w:rsid w:val="003F4245"/>
    <w:rsid w:val="00466870"/>
    <w:rsid w:val="004C5DBD"/>
    <w:rsid w:val="004D3717"/>
    <w:rsid w:val="004D66F5"/>
    <w:rsid w:val="004F4ED1"/>
    <w:rsid w:val="004F73EE"/>
    <w:rsid w:val="005078B4"/>
    <w:rsid w:val="0058429A"/>
    <w:rsid w:val="005B7AF5"/>
    <w:rsid w:val="0060714E"/>
    <w:rsid w:val="00622747"/>
    <w:rsid w:val="00676409"/>
    <w:rsid w:val="006B034B"/>
    <w:rsid w:val="006D203D"/>
    <w:rsid w:val="00733EE0"/>
    <w:rsid w:val="0073411D"/>
    <w:rsid w:val="00751B80"/>
    <w:rsid w:val="007B7CDA"/>
    <w:rsid w:val="00816C00"/>
    <w:rsid w:val="00863245"/>
    <w:rsid w:val="008675B3"/>
    <w:rsid w:val="008719B1"/>
    <w:rsid w:val="00925216"/>
    <w:rsid w:val="0095083B"/>
    <w:rsid w:val="00971548"/>
    <w:rsid w:val="009D04DA"/>
    <w:rsid w:val="009F73B4"/>
    <w:rsid w:val="00A548C7"/>
    <w:rsid w:val="00B06FE0"/>
    <w:rsid w:val="00B4726A"/>
    <w:rsid w:val="00B9357B"/>
    <w:rsid w:val="00BA1A54"/>
    <w:rsid w:val="00BF1B14"/>
    <w:rsid w:val="00C13632"/>
    <w:rsid w:val="00C84C71"/>
    <w:rsid w:val="00C868F7"/>
    <w:rsid w:val="00DC0232"/>
    <w:rsid w:val="00E0774A"/>
    <w:rsid w:val="00E451D5"/>
    <w:rsid w:val="00E51F05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5C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1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1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2dBVIGsmLU" TargetMode="External"/><Relationship Id="rId7" Type="http://schemas.openxmlformats.org/officeDocument/2006/relationships/hyperlink" Target="http://www.aplusmath.com/Worksheets/OnlineFractions.html" TargetMode="External"/><Relationship Id="rId8" Type="http://schemas.openxmlformats.org/officeDocument/2006/relationships/hyperlink" Target="https://www.youtube.com/watch?v=R2dBVIGsmLU" TargetMode="External"/><Relationship Id="rId9" Type="http://schemas.openxmlformats.org/officeDocument/2006/relationships/hyperlink" Target="http://www.aplusmath.com/Worksheets/OnlineFractions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Macintosh Word</Application>
  <DocSecurity>0</DocSecurity>
  <Lines>43</Lines>
  <Paragraphs>12</Paragraphs>
  <ScaleCrop>false</ScaleCrop>
  <Company>SSRSB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2015-07-15T14:35:00Z</dcterms:created>
  <dcterms:modified xsi:type="dcterms:W3CDTF">2015-07-15T14:35:00Z</dcterms:modified>
</cp:coreProperties>
</file>