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4D05A2" w14:paraId="20904853" w14:textId="77777777" w:rsidTr="000641ED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49D4EAE0" w14:textId="77777777" w:rsidR="004D05A2" w:rsidRDefault="004D05A2" w:rsidP="000641E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08437FF3" w14:textId="77777777" w:rsidR="004D05A2" w:rsidRPr="000133BA" w:rsidRDefault="004D05A2" w:rsidP="000641E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4D05A2" w14:paraId="63C3EBD9" w14:textId="77777777" w:rsidTr="000641ED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5A3350B9" w14:textId="77777777" w:rsidR="004D05A2" w:rsidRDefault="004D05A2" w:rsidP="000641ED">
            <w:pPr>
              <w:rPr>
                <w:b/>
              </w:rPr>
            </w:pPr>
            <w:r>
              <w:rPr>
                <w:b/>
              </w:rPr>
              <w:t xml:space="preserve">Grade:  7 -9                                  </w:t>
            </w:r>
            <w:r w:rsidR="00BC575D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Subject:  </w:t>
            </w:r>
            <w:r w:rsidR="00BC575D">
              <w:rPr>
                <w:b/>
              </w:rPr>
              <w:t>Using Calendar App</w:t>
            </w:r>
          </w:p>
          <w:p w14:paraId="7DACA85D" w14:textId="77777777" w:rsidR="004D05A2" w:rsidRPr="000133BA" w:rsidRDefault="004D05A2" w:rsidP="00BC575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Unit:   </w:t>
            </w:r>
            <w:r w:rsidR="00BC575D">
              <w:rPr>
                <w:b/>
              </w:rPr>
              <w:t>School</w:t>
            </w:r>
            <w:r>
              <w:rPr>
                <w:b/>
              </w:rPr>
              <w:t xml:space="preserve"> Skills</w:t>
            </w:r>
          </w:p>
        </w:tc>
      </w:tr>
      <w:tr w:rsidR="004D05A2" w14:paraId="73BC95AC" w14:textId="77777777" w:rsidTr="000641ED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6E3BCB9B" w14:textId="77777777" w:rsidR="004D05A2" w:rsidRDefault="004D05A2" w:rsidP="000641ED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 xml:space="preserve">:  </w:t>
            </w:r>
          </w:p>
          <w:p w14:paraId="06FEE91B" w14:textId="77777777" w:rsidR="004D05A2" w:rsidRPr="0020095A" w:rsidRDefault="004D05A2" w:rsidP="00BC575D">
            <w:pPr>
              <w:pStyle w:val="ListParagraph"/>
              <w:numPr>
                <w:ilvl w:val="0"/>
                <w:numId w:val="4"/>
              </w:numPr>
            </w:pPr>
            <w:r w:rsidRPr="0020095A">
              <w:t xml:space="preserve">Can you independently </w:t>
            </w:r>
            <w:r w:rsidR="00BC575D">
              <w:t>add events to your Calendar app and set alerts?</w:t>
            </w:r>
          </w:p>
          <w:p w14:paraId="7C416495" w14:textId="77777777" w:rsidR="004D05A2" w:rsidRPr="000A773F" w:rsidRDefault="004D05A2" w:rsidP="000641ED">
            <w:pPr>
              <w:rPr>
                <w:b/>
                <w:sz w:val="28"/>
                <w:szCs w:val="28"/>
              </w:rPr>
            </w:pPr>
          </w:p>
        </w:tc>
      </w:tr>
      <w:tr w:rsidR="004D05A2" w14:paraId="5DC39E6C" w14:textId="77777777" w:rsidTr="000641ED">
        <w:trPr>
          <w:trHeight w:val="1321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4C6D6E8" w14:textId="77777777" w:rsidR="004D05A2" w:rsidRDefault="004D05A2" w:rsidP="000641E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7B2F39A6" w14:textId="77777777" w:rsidR="004D05A2" w:rsidRPr="008D4092" w:rsidRDefault="00BC575D" w:rsidP="00BC575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</w:pPr>
            <w:r>
              <w:t>School</w:t>
            </w:r>
            <w:r w:rsidR="004D05A2" w:rsidRPr="008D4092">
              <w:t xml:space="preserve"> skills related </w:t>
            </w:r>
            <w:r w:rsidR="004D05A2">
              <w:t xml:space="preserve">- Students </w:t>
            </w:r>
            <w:proofErr w:type="gramStart"/>
            <w:r w:rsidR="004D05A2">
              <w:t>will</w:t>
            </w:r>
            <w:proofErr w:type="gramEnd"/>
            <w:r w:rsidR="004D05A2">
              <w:t xml:space="preserve"> </w:t>
            </w:r>
            <w:r>
              <w:t>add school events, activities, tests and assignments to the calendar app and set alerts for reminders.</w:t>
            </w:r>
          </w:p>
        </w:tc>
      </w:tr>
      <w:tr w:rsidR="004D05A2" w14:paraId="735F5D52" w14:textId="77777777" w:rsidTr="00AA001D">
        <w:trPr>
          <w:trHeight w:val="51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DB1A6F9" w14:textId="51B19F18" w:rsidR="004D05A2" w:rsidRPr="00AA001D" w:rsidRDefault="004D05A2" w:rsidP="00AA001D">
            <w:r>
              <w:rPr>
                <w:b/>
              </w:rPr>
              <w:t xml:space="preserve">Expected Time:  </w:t>
            </w:r>
            <w:r w:rsidR="001E73BB">
              <w:t>1</w:t>
            </w:r>
            <w:r w:rsidR="00AA001D">
              <w:t>x30 minute classes:</w:t>
            </w:r>
          </w:p>
        </w:tc>
      </w:tr>
      <w:tr w:rsidR="004D05A2" w14:paraId="2C75007C" w14:textId="77777777" w:rsidTr="000641ED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C8BFBD7" w14:textId="000BBDDD" w:rsidR="004D05A2" w:rsidRDefault="004D05A2" w:rsidP="000641ED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405EEBD5" w14:textId="013A56B2" w:rsidR="004D05A2" w:rsidRDefault="004D05A2" w:rsidP="000641ED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iPad</w:t>
            </w:r>
            <w:proofErr w:type="gramEnd"/>
            <w:r w:rsidR="001E73BB">
              <w:t xml:space="preserve"> or iPhone</w:t>
            </w:r>
            <w:r>
              <w:t xml:space="preserve"> with </w:t>
            </w:r>
            <w:r w:rsidR="001E73BB">
              <w:t>Calendar</w:t>
            </w:r>
            <w:r>
              <w:t xml:space="preserve"> app and Airplay.</w:t>
            </w:r>
          </w:p>
          <w:p w14:paraId="31D98123" w14:textId="77777777" w:rsidR="003B5260" w:rsidRDefault="003B5260" w:rsidP="000641ED">
            <w:pPr>
              <w:pStyle w:val="ListParagraph"/>
              <w:numPr>
                <w:ilvl w:val="0"/>
                <w:numId w:val="7"/>
              </w:numPr>
            </w:pPr>
            <w:hyperlink r:id="rId6" w:history="1">
              <w:proofErr w:type="spellStart"/>
              <w:r w:rsidRPr="003B5260">
                <w:rPr>
                  <w:rStyle w:val="Hyperlink"/>
                </w:rPr>
                <w:t>Video</w:t>
              </w:r>
            </w:hyperlink>
            <w:proofErr w:type="spellEnd"/>
          </w:p>
          <w:p w14:paraId="361C8AF6" w14:textId="003BDC75" w:rsidR="001E73BB" w:rsidRDefault="001E73BB" w:rsidP="000641ED">
            <w:pPr>
              <w:pStyle w:val="ListParagraph"/>
              <w:numPr>
                <w:ilvl w:val="0"/>
                <w:numId w:val="7"/>
              </w:numPr>
            </w:pPr>
            <w:r>
              <w:t>Individual student devices with Calendar app</w:t>
            </w:r>
          </w:p>
          <w:p w14:paraId="1BA5D923" w14:textId="07F2EE29" w:rsidR="004D05A2" w:rsidRPr="00E551A0" w:rsidRDefault="003B5260" w:rsidP="000641ED">
            <w:pPr>
              <w:pStyle w:val="ListParagraph"/>
              <w:numPr>
                <w:ilvl w:val="0"/>
                <w:numId w:val="7"/>
              </w:numPr>
            </w:pPr>
            <w:hyperlink w:anchor="calendar" w:history="1">
              <w:r w:rsidR="001E73BB" w:rsidRPr="00AA001D">
                <w:rPr>
                  <w:rStyle w:val="Hyperlink"/>
                </w:rPr>
                <w:t>Checklist</w:t>
              </w:r>
            </w:hyperlink>
            <w:r w:rsidR="002E0BE0">
              <w:t xml:space="preserve"> of events to set.</w:t>
            </w:r>
          </w:p>
          <w:p w14:paraId="4487E550" w14:textId="77777777" w:rsidR="004D05A2" w:rsidRPr="00E551A0" w:rsidRDefault="004D05A2" w:rsidP="000641ED">
            <w:pPr>
              <w:ind w:left="360"/>
              <w:rPr>
                <w:b/>
              </w:rPr>
            </w:pPr>
          </w:p>
        </w:tc>
      </w:tr>
      <w:tr w:rsidR="004D05A2" w14:paraId="0A3A69C3" w14:textId="77777777" w:rsidTr="000641ED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1FA06765" w14:textId="77777777" w:rsidR="004D05A2" w:rsidRDefault="004D05A2" w:rsidP="000641ED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67AB5911" w14:textId="77777777" w:rsidR="004D05A2" w:rsidRPr="00BD1BD5" w:rsidRDefault="004D05A2" w:rsidP="000641ED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384D70A" w14:textId="77777777" w:rsidR="004D05A2" w:rsidRPr="00BD1BD5" w:rsidRDefault="004D05A2" w:rsidP="000641ED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2C3A53" w14:paraId="1C29CD41" w14:textId="77777777" w:rsidTr="000641ED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02C6278D" w14:textId="77777777" w:rsidR="002C3A53" w:rsidRDefault="002C3A53" w:rsidP="000641ED"/>
        </w:tc>
        <w:tc>
          <w:tcPr>
            <w:tcW w:w="6703" w:type="dxa"/>
          </w:tcPr>
          <w:p w14:paraId="4F6B9BF3" w14:textId="77777777" w:rsidR="002C3A53" w:rsidRDefault="002C3A53" w:rsidP="000641ED">
            <w:r>
              <w:t xml:space="preserve">Teacher does (I Do): </w:t>
            </w:r>
          </w:p>
          <w:p w14:paraId="6E4A9297" w14:textId="77777777" w:rsidR="002C3A53" w:rsidRDefault="002C3A53" w:rsidP="000641ED"/>
          <w:p w14:paraId="533839A3" w14:textId="3BBB0398" w:rsidR="002C3A53" w:rsidRDefault="002C3A53" w:rsidP="000641ED">
            <w:pPr>
              <w:pStyle w:val="ListParagraph"/>
              <w:numPr>
                <w:ilvl w:val="0"/>
                <w:numId w:val="2"/>
              </w:numPr>
            </w:pPr>
            <w:r>
              <w:t>Have an alert on my phone’s Calendar app set to go off at the beginning of class.</w:t>
            </w:r>
          </w:p>
          <w:p w14:paraId="71F2FA76" w14:textId="5AB70150" w:rsidR="000641ED" w:rsidRDefault="004D1DB8" w:rsidP="000641ED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</w:t>
            </w:r>
            <w:r w:rsidR="000641ED">
              <w:t>the importance of using an organizational system to keep track of due dates and reminders.  Reinforce that using the Reminders app is just one tool to help students get organized.</w:t>
            </w:r>
          </w:p>
          <w:p w14:paraId="1085A674" w14:textId="6B42EF58" w:rsidR="002C3A53" w:rsidRDefault="002C3A53" w:rsidP="000641ED">
            <w:pPr>
              <w:pStyle w:val="ListParagraph"/>
              <w:numPr>
                <w:ilvl w:val="0"/>
                <w:numId w:val="2"/>
              </w:numPr>
            </w:pPr>
            <w:r>
              <w:t>Share the importance of having and using the app to remind me, even as an adult, of the tasks and responsibilities that I need to do/complete.</w:t>
            </w:r>
          </w:p>
          <w:p w14:paraId="786434E5" w14:textId="4558DDF3" w:rsidR="002E0BE0" w:rsidRDefault="002E0BE0" w:rsidP="000641ED">
            <w:pPr>
              <w:pStyle w:val="ListParagraph"/>
              <w:numPr>
                <w:ilvl w:val="0"/>
                <w:numId w:val="2"/>
              </w:numPr>
            </w:pPr>
            <w:r>
              <w:t xml:space="preserve">Show </w:t>
            </w:r>
            <w:hyperlink r:id="rId7" w:history="1">
              <w:r w:rsidRPr="003B5260">
                <w:rPr>
                  <w:rStyle w:val="Hyperlink"/>
                </w:rPr>
                <w:t>video</w:t>
              </w:r>
            </w:hyperlink>
            <w:r>
              <w:t xml:space="preserve"> of how to use Reminders app.</w:t>
            </w:r>
          </w:p>
          <w:p w14:paraId="06E7FDC1" w14:textId="77777777" w:rsidR="002C3A53" w:rsidRDefault="002C3A53" w:rsidP="000641ED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F080280" w14:textId="77777777" w:rsidR="002C3A53" w:rsidRPr="0069227B" w:rsidRDefault="003B5260" w:rsidP="000641ED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validate</w:t>
            </w:r>
          </w:p>
          <w:p w14:paraId="6154ABA2" w14:textId="15625504" w:rsidR="002C3A53" w:rsidRPr="0069227B" w:rsidRDefault="003B5260" w:rsidP="000641E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0BE0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08495C77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communicate</w:t>
            </w:r>
          </w:p>
          <w:p w14:paraId="016D0951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synthesize</w:t>
            </w:r>
          </w:p>
          <w:p w14:paraId="4F0B11DC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2C3A53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76B90FEB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leverage</w:t>
            </w:r>
          </w:p>
          <w:p w14:paraId="34A49E5C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publish</w:t>
            </w:r>
          </w:p>
          <w:p w14:paraId="0CFE8B11" w14:textId="2A5C1028" w:rsidR="002C3A53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2C3A53" w14:paraId="1FABF873" w14:textId="77777777" w:rsidTr="000641ED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7DF80A1E" w14:textId="724F6783" w:rsidR="002C3A53" w:rsidRDefault="002C3A53" w:rsidP="000641ED"/>
        </w:tc>
        <w:tc>
          <w:tcPr>
            <w:tcW w:w="6703" w:type="dxa"/>
          </w:tcPr>
          <w:p w14:paraId="2FA92E84" w14:textId="77777777" w:rsidR="002C3A53" w:rsidRDefault="002C3A53" w:rsidP="000641ED">
            <w:r>
              <w:t xml:space="preserve">Group work (We Do): </w:t>
            </w:r>
          </w:p>
          <w:p w14:paraId="086A3D1F" w14:textId="77777777" w:rsidR="002C3A53" w:rsidRDefault="002C3A53" w:rsidP="000641ED"/>
          <w:p w14:paraId="5A0BE0D7" w14:textId="2B791874" w:rsidR="002E0BE0" w:rsidRDefault="002E0BE0" w:rsidP="000641ED">
            <w:pPr>
              <w:pStyle w:val="ListParagraph"/>
              <w:numPr>
                <w:ilvl w:val="0"/>
                <w:numId w:val="2"/>
              </w:numPr>
            </w:pPr>
            <w:r>
              <w:t>As a class, using my iPad and Air Play</w:t>
            </w:r>
            <w:r w:rsidR="003C3C75">
              <w:t xml:space="preserve"> show students how to change a</w:t>
            </w:r>
            <w:bookmarkStart w:id="0" w:name="_GoBack"/>
            <w:bookmarkEnd w:id="0"/>
            <w:r w:rsidR="003C3C75">
              <w:t>lert sounds and set one to use.  This is the fun part of the class….  Making funny noises!</w:t>
            </w:r>
          </w:p>
          <w:p w14:paraId="29EA13FA" w14:textId="77777777" w:rsidR="002C3A53" w:rsidRDefault="002E0BE0" w:rsidP="000641ED">
            <w:pPr>
              <w:pStyle w:val="ListParagraph"/>
              <w:numPr>
                <w:ilvl w:val="0"/>
                <w:numId w:val="2"/>
              </w:numPr>
            </w:pPr>
            <w:r>
              <w:t>As a class, add an alert to go off at a specified time.</w:t>
            </w:r>
          </w:p>
          <w:p w14:paraId="4102B2DF" w14:textId="0B185E31" w:rsidR="003C3C75" w:rsidRDefault="003C3C75" w:rsidP="000641ED">
            <w:pPr>
              <w:pStyle w:val="ListParagraph"/>
              <w:numPr>
                <w:ilvl w:val="0"/>
                <w:numId w:val="2"/>
              </w:numPr>
            </w:pPr>
            <w:r>
              <w:t>As a class, add a fictional event and set the alert to go off.</w:t>
            </w:r>
          </w:p>
          <w:p w14:paraId="17C9E917" w14:textId="06620656" w:rsidR="003C3C75" w:rsidRDefault="003C3C75" w:rsidP="000641ED">
            <w:pPr>
              <w:pStyle w:val="ListParagraph"/>
              <w:numPr>
                <w:ilvl w:val="0"/>
                <w:numId w:val="2"/>
              </w:numPr>
            </w:pPr>
            <w:r>
              <w:t xml:space="preserve">Show an adult your alert and then get the Activity </w:t>
            </w:r>
            <w:hyperlink w:anchor="calendar" w:history="1">
              <w:r w:rsidRPr="00AA001D">
                <w:rPr>
                  <w:rStyle w:val="Hyperlink"/>
                </w:rPr>
                <w:t>Checklist.</w:t>
              </w:r>
            </w:hyperlink>
          </w:p>
          <w:p w14:paraId="11AE1930" w14:textId="4C8BCAA6" w:rsidR="002E0BE0" w:rsidRDefault="002E0BE0" w:rsidP="003C3C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F090274" w14:textId="77777777" w:rsidR="002C3A53" w:rsidRPr="0069227B" w:rsidRDefault="003B5260" w:rsidP="000641ED">
            <w:sdt>
              <w:sdtPr>
                <w:rPr>
                  <w:rFonts w:eastAsia="MS Gothic"/>
                  <w:color w:val="000000"/>
                </w:rPr>
                <w:id w:val="-1848628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validate</w:t>
            </w:r>
          </w:p>
          <w:p w14:paraId="77B008EF" w14:textId="77777777" w:rsidR="002C3A53" w:rsidRPr="0069227B" w:rsidRDefault="003B5260" w:rsidP="000641E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316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3753AF23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64184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communicate</w:t>
            </w:r>
          </w:p>
          <w:p w14:paraId="2072A45D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085012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synthesize</w:t>
            </w:r>
          </w:p>
          <w:p w14:paraId="691844AC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89681268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2C3A53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630F5FDC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2140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leverage</w:t>
            </w:r>
          </w:p>
          <w:p w14:paraId="5FDD71E8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42265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publish</w:t>
            </w:r>
          </w:p>
          <w:p w14:paraId="4D67BC34" w14:textId="77777777" w:rsidR="002C3A53" w:rsidRPr="00973F7C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72888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2C3A53" w14:paraId="3CA83807" w14:textId="77777777" w:rsidTr="000641E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1343E018" w14:textId="77777777" w:rsidR="002C3A53" w:rsidRDefault="002C3A53" w:rsidP="000641ED"/>
        </w:tc>
        <w:tc>
          <w:tcPr>
            <w:tcW w:w="6703" w:type="dxa"/>
          </w:tcPr>
          <w:p w14:paraId="2DF8C4EC" w14:textId="77777777" w:rsidR="002C3A53" w:rsidRDefault="002C3A53" w:rsidP="000641ED">
            <w:r>
              <w:t>Individual student work (You Do):</w:t>
            </w:r>
          </w:p>
          <w:p w14:paraId="3BA76129" w14:textId="77777777" w:rsidR="002C3A53" w:rsidRDefault="002C3A53" w:rsidP="000641ED"/>
          <w:p w14:paraId="1F472A0E" w14:textId="1E4C1A05" w:rsidR="002C3A53" w:rsidRDefault="002C3A53" w:rsidP="000641ED">
            <w:pPr>
              <w:pStyle w:val="ListParagraph"/>
              <w:numPr>
                <w:ilvl w:val="0"/>
                <w:numId w:val="3"/>
              </w:numPr>
            </w:pPr>
            <w:r>
              <w:t xml:space="preserve">Students use </w:t>
            </w:r>
            <w:r w:rsidR="003C3C75">
              <w:t xml:space="preserve">video and previous practice to complete the Activity </w:t>
            </w:r>
            <w:hyperlink w:anchor="calendar" w:history="1">
              <w:r w:rsidR="003C3C75" w:rsidRPr="00AA001D">
                <w:rPr>
                  <w:rStyle w:val="Hyperlink"/>
                </w:rPr>
                <w:t>Checklist</w:t>
              </w:r>
            </w:hyperlink>
            <w:r w:rsidR="003C3C75">
              <w:t>.</w:t>
            </w:r>
          </w:p>
          <w:p w14:paraId="08250B7E" w14:textId="77777777" w:rsidR="002C3A53" w:rsidRDefault="002C3A53" w:rsidP="000641ED"/>
          <w:p w14:paraId="1036A14A" w14:textId="77777777" w:rsidR="002C3A53" w:rsidRDefault="002C3A53" w:rsidP="000641ED"/>
          <w:p w14:paraId="1AD6566C" w14:textId="77777777" w:rsidR="002C3A53" w:rsidRDefault="002C3A53" w:rsidP="000641ED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BBE2C1A" w14:textId="77777777" w:rsidR="002C3A53" w:rsidRPr="0069227B" w:rsidRDefault="003B5260" w:rsidP="000641ED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validate</w:t>
            </w:r>
          </w:p>
          <w:p w14:paraId="39AEA422" w14:textId="77777777" w:rsidR="002C3A53" w:rsidRPr="0069227B" w:rsidRDefault="003B5260" w:rsidP="000641E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7BDB7926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communicate</w:t>
            </w:r>
          </w:p>
          <w:p w14:paraId="2DC3ADFA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synthesize</w:t>
            </w:r>
          </w:p>
          <w:p w14:paraId="46F61D5F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2C3A53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6AD19F46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leverage</w:t>
            </w:r>
          </w:p>
          <w:p w14:paraId="06D83180" w14:textId="4B8C63D5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3C75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publish</w:t>
            </w:r>
          </w:p>
          <w:p w14:paraId="2EEFB2B9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2C3A53" w14:paraId="5F58F46F" w14:textId="77777777" w:rsidTr="000641E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38F8E92" w14:textId="77777777" w:rsidR="002C3A53" w:rsidRDefault="002C3A53" w:rsidP="000641ED"/>
        </w:tc>
        <w:tc>
          <w:tcPr>
            <w:tcW w:w="6703" w:type="dxa"/>
          </w:tcPr>
          <w:p w14:paraId="355D19CF" w14:textId="77777777" w:rsidR="002C3A53" w:rsidRDefault="002C3A53" w:rsidP="000641ED">
            <w:r>
              <w:t>Class share (We Share):</w:t>
            </w:r>
          </w:p>
          <w:p w14:paraId="4FB3D877" w14:textId="77777777" w:rsidR="002C3A53" w:rsidRDefault="002C3A53" w:rsidP="000641ED"/>
          <w:p w14:paraId="418424E6" w14:textId="010EACD7" w:rsidR="002C3A53" w:rsidRPr="008D4092" w:rsidRDefault="002C3A53" w:rsidP="000641ED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share their </w:t>
            </w:r>
            <w:r w:rsidR="003C3C75">
              <w:t xml:space="preserve">completed events on their activity calendar using </w:t>
            </w:r>
            <w:proofErr w:type="spellStart"/>
            <w:r w:rsidR="003C3C75">
              <w:t>AirPlay</w:t>
            </w:r>
            <w:proofErr w:type="spellEnd"/>
            <w:r w:rsidR="003C3C75">
              <w:t>.</w:t>
            </w:r>
          </w:p>
          <w:p w14:paraId="058852F7" w14:textId="77777777" w:rsidR="002C3A53" w:rsidRDefault="002C3A53" w:rsidP="000641ED">
            <w:pPr>
              <w:ind w:left="360"/>
            </w:pPr>
          </w:p>
          <w:p w14:paraId="59E3852D" w14:textId="77777777" w:rsidR="002C3A53" w:rsidRDefault="002C3A53" w:rsidP="000641ED"/>
          <w:p w14:paraId="0878F913" w14:textId="77777777" w:rsidR="002C3A53" w:rsidRDefault="002C3A53" w:rsidP="000641ED"/>
          <w:p w14:paraId="23F80CB2" w14:textId="77777777" w:rsidR="002C3A53" w:rsidRDefault="002C3A53" w:rsidP="000641ED"/>
          <w:p w14:paraId="7E0BC461" w14:textId="77777777" w:rsidR="002C3A53" w:rsidRDefault="002C3A53" w:rsidP="000641ED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479B487" w14:textId="77777777" w:rsidR="002C3A53" w:rsidRPr="0069227B" w:rsidRDefault="003B5260" w:rsidP="000641ED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C3A5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validate</w:t>
            </w:r>
          </w:p>
          <w:p w14:paraId="6C0F591C" w14:textId="77777777" w:rsidR="002C3A53" w:rsidRPr="0069227B" w:rsidRDefault="003B5260" w:rsidP="000641E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23DA7E9C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communicate</w:t>
            </w:r>
          </w:p>
          <w:p w14:paraId="1037EED5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synthesize</w:t>
            </w:r>
          </w:p>
          <w:p w14:paraId="4CD211C8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2C3A53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32010C89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leverage</w:t>
            </w:r>
          </w:p>
          <w:p w14:paraId="6D4AA64E" w14:textId="77777777" w:rsidR="002C3A53" w:rsidRPr="0069227B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2C3A53" w:rsidRPr="0069227B">
              <w:rPr>
                <w:rFonts w:eastAsia="MS Gothic"/>
                <w:color w:val="000000"/>
              </w:rPr>
              <w:t>, publish</w:t>
            </w:r>
          </w:p>
          <w:p w14:paraId="63DAE390" w14:textId="77777777" w:rsidR="002C3A53" w:rsidRPr="008D4092" w:rsidRDefault="003B5260" w:rsidP="000641E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738743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3A5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2C3A53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C3A53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2C3A53" w14:paraId="323958DD" w14:textId="77777777" w:rsidTr="000641ED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2A64074" w14:textId="77777777" w:rsidR="002C3A53" w:rsidRDefault="002C3A53" w:rsidP="000641ED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6F03A530" w14:textId="77777777" w:rsidR="002C3A53" w:rsidRDefault="002C3A53" w:rsidP="000641ED">
            <w:pPr>
              <w:rPr>
                <w:b/>
              </w:rPr>
            </w:pPr>
          </w:p>
          <w:p w14:paraId="79E516CC" w14:textId="3DC2786F" w:rsidR="002C3A53" w:rsidRPr="003532D9" w:rsidRDefault="002C3A53" w:rsidP="000641ED">
            <w:pPr>
              <w:pStyle w:val="ListParagraph"/>
              <w:numPr>
                <w:ilvl w:val="0"/>
                <w:numId w:val="2"/>
              </w:numPr>
            </w:pPr>
            <w:r w:rsidRPr="003532D9">
              <w:t xml:space="preserve">Review </w:t>
            </w:r>
            <w:r w:rsidR="003C3C75">
              <w:t>the importance of using an organizational system to keep track of due dates and reminders.  Reinforce that using the Reminders app is just one tool to help students get organized.</w:t>
            </w:r>
          </w:p>
          <w:p w14:paraId="64A893C2" w14:textId="77777777" w:rsidR="002C3A53" w:rsidRDefault="002C3A53" w:rsidP="000641ED">
            <w:pPr>
              <w:rPr>
                <w:b/>
              </w:rPr>
            </w:pPr>
          </w:p>
        </w:tc>
      </w:tr>
      <w:tr w:rsidR="002C3A53" w14:paraId="46C52C22" w14:textId="77777777" w:rsidTr="000641ED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D12D287" w14:textId="226E4D60" w:rsidR="002C3A53" w:rsidRDefault="002C3A53" w:rsidP="000641ED"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36236062" w14:textId="77777777" w:rsidR="002C3A53" w:rsidRDefault="002C3A53" w:rsidP="000641ED"/>
          <w:p w14:paraId="24B3D7E6" w14:textId="4AFB9166" w:rsidR="000641ED" w:rsidRDefault="003C3C75" w:rsidP="000641ED">
            <w:pPr>
              <w:pStyle w:val="ListParagraph"/>
              <w:numPr>
                <w:ilvl w:val="0"/>
                <w:numId w:val="1"/>
              </w:numPr>
            </w:pPr>
            <w:r>
              <w:t>Limit or increase the number of events to schedule</w:t>
            </w:r>
            <w:r w:rsidR="000641ED">
              <w:t>.</w:t>
            </w:r>
          </w:p>
          <w:p w14:paraId="597A9FF5" w14:textId="77777777" w:rsidR="003C3C75" w:rsidRDefault="003C3C75" w:rsidP="000641ED">
            <w:pPr>
              <w:pStyle w:val="ListParagraph"/>
              <w:numPr>
                <w:ilvl w:val="0"/>
                <w:numId w:val="1"/>
              </w:numPr>
            </w:pPr>
            <w:r>
              <w:t>Limit or increase</w:t>
            </w:r>
            <w:r w:rsidR="000641ED">
              <w:t xml:space="preserve"> the need to change alarms by event and just use one alert sound.</w:t>
            </w:r>
          </w:p>
          <w:p w14:paraId="4A3BC538" w14:textId="7209D3E7" w:rsidR="001A5578" w:rsidRDefault="001A5578" w:rsidP="000641ED">
            <w:pPr>
              <w:pStyle w:val="ListParagraph"/>
              <w:numPr>
                <w:ilvl w:val="0"/>
                <w:numId w:val="1"/>
              </w:numPr>
            </w:pPr>
            <w:r>
              <w:t xml:space="preserve">Add photos and/or </w:t>
            </w:r>
            <w:proofErr w:type="spellStart"/>
            <w:r>
              <w:t>emojis</w:t>
            </w:r>
            <w:proofErr w:type="spellEnd"/>
            <w:r>
              <w:t xml:space="preserve"> to various events.</w:t>
            </w:r>
          </w:p>
          <w:p w14:paraId="06355331" w14:textId="34F1309C" w:rsidR="000641ED" w:rsidRDefault="000641ED" w:rsidP="000641ED">
            <w:pPr>
              <w:pStyle w:val="ListParagraph"/>
            </w:pPr>
          </w:p>
        </w:tc>
      </w:tr>
      <w:tr w:rsidR="002C3A53" w14:paraId="142EF463" w14:textId="77777777" w:rsidTr="000641ED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53AEA13" w14:textId="295B0AA3" w:rsidR="002C3A53" w:rsidRDefault="002C3A53" w:rsidP="000641ED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10328697" w14:textId="77777777" w:rsidR="002C3A53" w:rsidRDefault="002C3A53" w:rsidP="000641ED">
            <w:pPr>
              <w:rPr>
                <w:b/>
              </w:rPr>
            </w:pPr>
          </w:p>
          <w:p w14:paraId="3C97DF37" w14:textId="026BAFBB" w:rsidR="002C3A53" w:rsidRDefault="002C3A53" w:rsidP="000641ED">
            <w:pPr>
              <w:pStyle w:val="ListParagraph"/>
              <w:numPr>
                <w:ilvl w:val="0"/>
                <w:numId w:val="5"/>
              </w:numPr>
            </w:pPr>
            <w:r w:rsidRPr="00470D2F">
              <w:t xml:space="preserve">Demonstrate </w:t>
            </w:r>
            <w:r w:rsidR="000641ED">
              <w:t>ability to use Reminders app to set alerts for various events.</w:t>
            </w:r>
            <w:r w:rsidR="001A5578">
              <w:t xml:space="preserve">  Use Activity </w:t>
            </w:r>
            <w:hyperlink w:anchor="calendar" w:history="1">
              <w:r w:rsidR="001A5578" w:rsidRPr="00AA001D">
                <w:rPr>
                  <w:rStyle w:val="Hyperlink"/>
                </w:rPr>
                <w:t>Checklist</w:t>
              </w:r>
            </w:hyperlink>
            <w:r w:rsidR="001A5578">
              <w:t xml:space="preserve"> to share with an adult when completed.  Share your completed calendar to the class via </w:t>
            </w:r>
            <w:proofErr w:type="spellStart"/>
            <w:r w:rsidR="001A5578">
              <w:t>AirPlay</w:t>
            </w:r>
            <w:proofErr w:type="spellEnd"/>
            <w:r w:rsidR="001A5578">
              <w:t>.</w:t>
            </w:r>
          </w:p>
          <w:p w14:paraId="3558367C" w14:textId="448850FD" w:rsidR="000641ED" w:rsidRDefault="000641ED" w:rsidP="00AA001D">
            <w:pPr>
              <w:pStyle w:val="ListParagraph"/>
            </w:pPr>
          </w:p>
        </w:tc>
      </w:tr>
      <w:tr w:rsidR="002C3A53" w14:paraId="675A0F5C" w14:textId="77777777" w:rsidTr="000641ED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68623C6D" w14:textId="77777777" w:rsidR="002C3A53" w:rsidRDefault="002C3A53" w:rsidP="000641ED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1BB4FFDC" w14:textId="77777777" w:rsidR="002C3A53" w:rsidRPr="000133BA" w:rsidRDefault="002C3A53" w:rsidP="000641ED">
            <w:pPr>
              <w:rPr>
                <w:b/>
              </w:rPr>
            </w:pPr>
          </w:p>
          <w:p w14:paraId="09C861BC" w14:textId="77777777" w:rsidR="002C3A53" w:rsidRDefault="002C3A53" w:rsidP="000641ED"/>
        </w:tc>
      </w:tr>
    </w:tbl>
    <w:p w14:paraId="050C20C1" w14:textId="77777777" w:rsidR="004D05A2" w:rsidRDefault="004D05A2" w:rsidP="004D05A2"/>
    <w:p w14:paraId="3D5147E8" w14:textId="77777777" w:rsidR="004D05A2" w:rsidRDefault="004D05A2" w:rsidP="004D05A2"/>
    <w:p w14:paraId="7240672B" w14:textId="77777777" w:rsidR="004D05A2" w:rsidRDefault="004D05A2" w:rsidP="004D05A2"/>
    <w:p w14:paraId="2BC2DF4C" w14:textId="77777777" w:rsidR="004D05A2" w:rsidRDefault="004D05A2" w:rsidP="004D05A2"/>
    <w:p w14:paraId="6DFD380E" w14:textId="77777777" w:rsidR="004D05A2" w:rsidRDefault="004D05A2" w:rsidP="004D05A2"/>
    <w:p w14:paraId="265C5BF0" w14:textId="77777777" w:rsidR="004D05A2" w:rsidRDefault="004D05A2" w:rsidP="004D05A2"/>
    <w:p w14:paraId="403FBA90" w14:textId="77777777" w:rsidR="004D05A2" w:rsidRDefault="004D05A2" w:rsidP="004D05A2"/>
    <w:p w14:paraId="67E4FEE0" w14:textId="77777777" w:rsidR="004D05A2" w:rsidRDefault="004D05A2" w:rsidP="004D05A2"/>
    <w:p w14:paraId="5712CC0A" w14:textId="77777777" w:rsidR="004D05A2" w:rsidRDefault="004D05A2" w:rsidP="004D05A2"/>
    <w:p w14:paraId="072A6E5C" w14:textId="63C7EAAC" w:rsidR="004D05A2" w:rsidRDefault="004D05A2" w:rsidP="004D05A2"/>
    <w:p w14:paraId="01D860EB" w14:textId="3B9C7145" w:rsidR="004D05A2" w:rsidRDefault="009C2187" w:rsidP="004D05A2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8FDF35D" wp14:editId="02167156">
            <wp:simplePos x="0" y="0"/>
            <wp:positionH relativeFrom="column">
              <wp:posOffset>4800600</wp:posOffset>
            </wp:positionH>
            <wp:positionV relativeFrom="paragraph">
              <wp:posOffset>35560</wp:posOffset>
            </wp:positionV>
            <wp:extent cx="914400" cy="918845"/>
            <wp:effectExtent l="0" t="0" r="0" b="0"/>
            <wp:wrapNone/>
            <wp:docPr id="5" name="Picture 5" descr="https://sp.yimg.com/ib/th?id=JN.1C4LL0Mx9hY%2bKGifBQ%2b3o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374575337_684" descr="https://sp.yimg.com/ib/th?id=JN.1C4LL0Mx9hY%2bKGifBQ%2b3o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94F1D82" wp14:editId="1F121D48">
            <wp:simplePos x="0" y="0"/>
            <wp:positionH relativeFrom="column">
              <wp:posOffset>0</wp:posOffset>
            </wp:positionH>
            <wp:positionV relativeFrom="paragraph">
              <wp:posOffset>26952</wp:posOffset>
            </wp:positionV>
            <wp:extent cx="914400" cy="941423"/>
            <wp:effectExtent l="0" t="0" r="0" b="0"/>
            <wp:wrapNone/>
            <wp:docPr id="8" name="Picture 8" descr="https://sp.yimg.com/ib/th?id=JN.vWTQUk%2fS7A5qbRscYtDzC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374575337_1373" descr="https://sp.yimg.com/ib/th?id=JN.vWTQUk%2fS7A5qbRscYtDzC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AD243" w14:textId="4098FFFD" w:rsidR="004D05A2" w:rsidRPr="009C2187" w:rsidRDefault="002C4A62" w:rsidP="009C2187">
      <w:pPr>
        <w:jc w:val="center"/>
        <w:rPr>
          <w:rFonts w:ascii="Chalkboard" w:hAnsi="Chalkboard"/>
          <w:b/>
          <w:sz w:val="56"/>
          <w:szCs w:val="56"/>
        </w:rPr>
      </w:pPr>
      <w:bookmarkStart w:id="1" w:name="calendar"/>
      <w:bookmarkEnd w:id="1"/>
      <w:r w:rsidRPr="009C2187">
        <w:rPr>
          <w:rFonts w:ascii="Chalkboard" w:hAnsi="Chalkboard"/>
          <w:b/>
          <w:sz w:val="56"/>
          <w:szCs w:val="56"/>
        </w:rPr>
        <w:t>Calendar Crazy!!</w:t>
      </w:r>
    </w:p>
    <w:p w14:paraId="5D32106E" w14:textId="488918DF" w:rsidR="004D05A2" w:rsidRDefault="004D05A2" w:rsidP="004D05A2">
      <w:pPr>
        <w:rPr>
          <w:rFonts w:ascii="Chalkboard" w:hAnsi="Chalkboard"/>
          <w:b/>
          <w:sz w:val="44"/>
          <w:szCs w:val="44"/>
        </w:rPr>
      </w:pPr>
    </w:p>
    <w:p w14:paraId="32068E97" w14:textId="77777777" w:rsidR="009C2187" w:rsidRDefault="009C2187" w:rsidP="004D05A2">
      <w:pPr>
        <w:rPr>
          <w:rFonts w:ascii="Chalkboard" w:hAnsi="Chalkboard"/>
          <w:sz w:val="32"/>
          <w:szCs w:val="32"/>
        </w:rPr>
      </w:pPr>
    </w:p>
    <w:p w14:paraId="394B7752" w14:textId="53F4C37E" w:rsidR="002C4A62" w:rsidRDefault="002C4A62" w:rsidP="004D05A2">
      <w:pPr>
        <w:rPr>
          <w:rFonts w:ascii="Chalkboard" w:hAnsi="Chalkboard"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349A8E9" wp14:editId="68309AE0">
            <wp:simplePos x="0" y="0"/>
            <wp:positionH relativeFrom="column">
              <wp:posOffset>2286000</wp:posOffset>
            </wp:positionH>
            <wp:positionV relativeFrom="paragraph">
              <wp:posOffset>158750</wp:posOffset>
            </wp:positionV>
            <wp:extent cx="452120" cy="454025"/>
            <wp:effectExtent l="0" t="0" r="5080" b="3175"/>
            <wp:wrapNone/>
            <wp:docPr id="7" name="Picture 7" descr="https://sp.yimg.com/ib/th?id=JN.1C4LL0Mx9hY%2bKGifBQ%2b3o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374575337_684" descr="https://sp.yimg.com/ib/th?id=JN.1C4LL0Mx9hY%2bKGifBQ%2b3o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A2919" w14:textId="77777777" w:rsidR="00A427CB" w:rsidRDefault="002C4A62" w:rsidP="004D05A2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Use your Reminders app        </w:t>
      </w:r>
      <w:r w:rsidR="00A427CB">
        <w:rPr>
          <w:rFonts w:ascii="Chalkboard" w:hAnsi="Chalkboard"/>
          <w:sz w:val="32"/>
          <w:szCs w:val="32"/>
        </w:rPr>
        <w:t xml:space="preserve">to </w:t>
      </w:r>
      <w:r>
        <w:rPr>
          <w:rFonts w:ascii="Chalkboard" w:hAnsi="Chalkboard"/>
          <w:sz w:val="32"/>
          <w:szCs w:val="32"/>
        </w:rPr>
        <w:t xml:space="preserve">set alerts for the </w:t>
      </w:r>
    </w:p>
    <w:p w14:paraId="7B00AD27" w14:textId="77777777" w:rsidR="00A427CB" w:rsidRDefault="00A427CB" w:rsidP="004D05A2">
      <w:pPr>
        <w:rPr>
          <w:rFonts w:ascii="Chalkboard" w:hAnsi="Chalkboard"/>
          <w:sz w:val="32"/>
          <w:szCs w:val="32"/>
        </w:rPr>
      </w:pPr>
    </w:p>
    <w:p w14:paraId="597EBF35" w14:textId="24D78471" w:rsidR="002C4A62" w:rsidRDefault="002C4A62" w:rsidP="004D05A2">
      <w:pPr>
        <w:rPr>
          <w:rFonts w:ascii="Chalkboard" w:hAnsi="Chalkboard"/>
          <w:sz w:val="32"/>
          <w:szCs w:val="32"/>
        </w:rPr>
      </w:pPr>
      <w:proofErr w:type="gramStart"/>
      <w:r>
        <w:rPr>
          <w:rFonts w:ascii="Chalkboard" w:hAnsi="Chalkboard"/>
          <w:sz w:val="32"/>
          <w:szCs w:val="32"/>
        </w:rPr>
        <w:t>following</w:t>
      </w:r>
      <w:proofErr w:type="gramEnd"/>
      <w:r>
        <w:rPr>
          <w:rFonts w:ascii="Chalkboard" w:hAnsi="Chalkboard"/>
          <w:sz w:val="32"/>
          <w:szCs w:val="32"/>
        </w:rPr>
        <w:t xml:space="preserve"> events and activities.</w:t>
      </w:r>
    </w:p>
    <w:p w14:paraId="1F2D641A" w14:textId="77777777" w:rsidR="002C4A62" w:rsidRDefault="002C4A62" w:rsidP="004D05A2">
      <w:pPr>
        <w:rPr>
          <w:rFonts w:ascii="Chalkboard" w:hAnsi="Chalkboard"/>
          <w:sz w:val="32"/>
          <w:szCs w:val="32"/>
        </w:rPr>
      </w:pPr>
    </w:p>
    <w:p w14:paraId="056277D1" w14:textId="77777777" w:rsidR="002C4A62" w:rsidRDefault="002C4A62" w:rsidP="004D05A2">
      <w:pPr>
        <w:rPr>
          <w:rFonts w:ascii="Chalkboard" w:hAnsi="Chalkboar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72"/>
        <w:gridCol w:w="1385"/>
        <w:gridCol w:w="1077"/>
        <w:gridCol w:w="834"/>
        <w:gridCol w:w="1199"/>
        <w:gridCol w:w="926"/>
        <w:gridCol w:w="926"/>
      </w:tblGrid>
      <w:tr w:rsidR="002C4A62" w14:paraId="41AA0000" w14:textId="77777777" w:rsidTr="00A427CB">
        <w:tc>
          <w:tcPr>
            <w:tcW w:w="828" w:type="dxa"/>
            <w:shd w:val="clear" w:color="auto" w:fill="95B3D7" w:themeFill="accent1" w:themeFillTint="99"/>
          </w:tcPr>
          <w:p w14:paraId="7581558E" w14:textId="4C9BFF25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DATE</w:t>
            </w:r>
          </w:p>
        </w:tc>
        <w:tc>
          <w:tcPr>
            <w:tcW w:w="887" w:type="dxa"/>
            <w:shd w:val="clear" w:color="auto" w:fill="95B3D7" w:themeFill="accent1" w:themeFillTint="99"/>
          </w:tcPr>
          <w:p w14:paraId="368F7DE4" w14:textId="3DC1EC7E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TITLE</w:t>
            </w:r>
          </w:p>
        </w:tc>
        <w:tc>
          <w:tcPr>
            <w:tcW w:w="1385" w:type="dxa"/>
            <w:shd w:val="clear" w:color="auto" w:fill="95B3D7" w:themeFill="accent1" w:themeFillTint="99"/>
          </w:tcPr>
          <w:p w14:paraId="39DD6E91" w14:textId="539A7EBB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LOCATION</w:t>
            </w:r>
          </w:p>
        </w:tc>
        <w:tc>
          <w:tcPr>
            <w:tcW w:w="1077" w:type="dxa"/>
            <w:shd w:val="clear" w:color="auto" w:fill="95B3D7" w:themeFill="accent1" w:themeFillTint="99"/>
          </w:tcPr>
          <w:p w14:paraId="7EE7893D" w14:textId="68FCA76B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STARTS</w:t>
            </w:r>
          </w:p>
        </w:tc>
        <w:tc>
          <w:tcPr>
            <w:tcW w:w="834" w:type="dxa"/>
            <w:shd w:val="clear" w:color="auto" w:fill="95B3D7" w:themeFill="accent1" w:themeFillTint="99"/>
          </w:tcPr>
          <w:p w14:paraId="1388DDD4" w14:textId="3FAFABC2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ENDS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14:paraId="04B2BA74" w14:textId="515CFCEE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REPEAT?</w:t>
            </w:r>
          </w:p>
        </w:tc>
        <w:tc>
          <w:tcPr>
            <w:tcW w:w="926" w:type="dxa"/>
            <w:shd w:val="clear" w:color="auto" w:fill="95B3D7" w:themeFill="accent1" w:themeFillTint="99"/>
          </w:tcPr>
          <w:p w14:paraId="57A79C9A" w14:textId="77600CED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ALERT</w:t>
            </w:r>
          </w:p>
        </w:tc>
        <w:tc>
          <w:tcPr>
            <w:tcW w:w="926" w:type="dxa"/>
            <w:shd w:val="clear" w:color="auto" w:fill="95B3D7" w:themeFill="accent1" w:themeFillTint="99"/>
          </w:tcPr>
          <w:p w14:paraId="542F9D15" w14:textId="445C9553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2</w:t>
            </w:r>
            <w:r w:rsidRPr="00A427CB">
              <w:rPr>
                <w:rFonts w:ascii="Chalkboard" w:hAnsi="Chalkboard"/>
                <w:vertAlign w:val="superscript"/>
              </w:rPr>
              <w:t>ND</w:t>
            </w:r>
            <w:r w:rsidRPr="00A427CB">
              <w:rPr>
                <w:rFonts w:ascii="Chalkboard" w:hAnsi="Chalkboard"/>
              </w:rPr>
              <w:t xml:space="preserve"> ALERT</w:t>
            </w:r>
          </w:p>
        </w:tc>
      </w:tr>
      <w:tr w:rsidR="002C4A62" w:rsidRPr="002C4A62" w14:paraId="2146CC41" w14:textId="77777777" w:rsidTr="00A427CB">
        <w:tc>
          <w:tcPr>
            <w:tcW w:w="828" w:type="dxa"/>
            <w:shd w:val="clear" w:color="auto" w:fill="95B3D7" w:themeFill="accent1" w:themeFillTint="99"/>
          </w:tcPr>
          <w:p w14:paraId="31CEE3E1" w14:textId="2BB281DB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Sept. 17</w:t>
            </w:r>
          </w:p>
        </w:tc>
        <w:tc>
          <w:tcPr>
            <w:tcW w:w="887" w:type="dxa"/>
          </w:tcPr>
          <w:p w14:paraId="1B55BF09" w14:textId="173A9C98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First Dance</w:t>
            </w:r>
          </w:p>
        </w:tc>
        <w:tc>
          <w:tcPr>
            <w:tcW w:w="1385" w:type="dxa"/>
          </w:tcPr>
          <w:p w14:paraId="438E6FF8" w14:textId="133C44F8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NGRHS</w:t>
            </w:r>
          </w:p>
        </w:tc>
        <w:tc>
          <w:tcPr>
            <w:tcW w:w="1077" w:type="dxa"/>
          </w:tcPr>
          <w:p w14:paraId="4A6A63AC" w14:textId="0A2E9552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7:00 pm</w:t>
            </w:r>
          </w:p>
        </w:tc>
        <w:tc>
          <w:tcPr>
            <w:tcW w:w="834" w:type="dxa"/>
          </w:tcPr>
          <w:p w14:paraId="630DCD97" w14:textId="77777777" w:rsidR="002C4A62" w:rsidRDefault="002C4A62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10:00 pm</w:t>
            </w:r>
          </w:p>
          <w:p w14:paraId="6E7E8A82" w14:textId="3823193F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67" w:type="dxa"/>
          </w:tcPr>
          <w:p w14:paraId="079492F1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26" w:type="dxa"/>
          </w:tcPr>
          <w:p w14:paraId="69D5E8D0" w14:textId="358C510A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day</w:t>
            </w:r>
          </w:p>
        </w:tc>
        <w:tc>
          <w:tcPr>
            <w:tcW w:w="926" w:type="dxa"/>
          </w:tcPr>
          <w:p w14:paraId="4E51556B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</w:tr>
      <w:tr w:rsidR="002C4A62" w:rsidRPr="002C4A62" w14:paraId="4DE9C91E" w14:textId="77777777" w:rsidTr="00A427CB">
        <w:tc>
          <w:tcPr>
            <w:tcW w:w="828" w:type="dxa"/>
            <w:shd w:val="clear" w:color="auto" w:fill="95B3D7" w:themeFill="accent1" w:themeFillTint="99"/>
          </w:tcPr>
          <w:p w14:paraId="1F2FF76C" w14:textId="77777777" w:rsidR="00A427CB" w:rsidRDefault="00A427CB" w:rsidP="008D62BD">
            <w:pPr>
              <w:jc w:val="center"/>
              <w:rPr>
                <w:rFonts w:ascii="Chalkboard" w:hAnsi="Chalkboard"/>
              </w:rPr>
            </w:pPr>
          </w:p>
          <w:p w14:paraId="3416A00C" w14:textId="2394F558" w:rsidR="002C4A62" w:rsidRPr="00A427CB" w:rsidRDefault="002C4A62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Sept. 30</w:t>
            </w:r>
          </w:p>
        </w:tc>
        <w:tc>
          <w:tcPr>
            <w:tcW w:w="887" w:type="dxa"/>
          </w:tcPr>
          <w:p w14:paraId="0AB4F552" w14:textId="77777777" w:rsidR="002C4A62" w:rsidRDefault="002C4A62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Monthly science assignment</w:t>
            </w:r>
          </w:p>
          <w:p w14:paraId="1472F546" w14:textId="2495027E" w:rsidR="008D62BD" w:rsidRPr="002C4A62" w:rsidRDefault="008D62BD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5" w:type="dxa"/>
          </w:tcPr>
          <w:p w14:paraId="1938385A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77" w:type="dxa"/>
          </w:tcPr>
          <w:p w14:paraId="1CD697D5" w14:textId="2C0E6323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9:00 am</w:t>
            </w:r>
          </w:p>
        </w:tc>
        <w:tc>
          <w:tcPr>
            <w:tcW w:w="834" w:type="dxa"/>
          </w:tcPr>
          <w:p w14:paraId="6F8B96A0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67" w:type="dxa"/>
          </w:tcPr>
          <w:p w14:paraId="591E6691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26" w:type="dxa"/>
          </w:tcPr>
          <w:p w14:paraId="7E51BEFC" w14:textId="3EFE08BC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days</w:t>
            </w:r>
          </w:p>
        </w:tc>
        <w:tc>
          <w:tcPr>
            <w:tcW w:w="926" w:type="dxa"/>
          </w:tcPr>
          <w:p w14:paraId="2118C27C" w14:textId="32A1F807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day</w:t>
            </w:r>
          </w:p>
        </w:tc>
      </w:tr>
      <w:tr w:rsidR="002C4A62" w:rsidRPr="002C4A62" w14:paraId="785FDE56" w14:textId="77777777" w:rsidTr="00A427CB">
        <w:tc>
          <w:tcPr>
            <w:tcW w:w="828" w:type="dxa"/>
            <w:shd w:val="clear" w:color="auto" w:fill="95B3D7" w:themeFill="accent1" w:themeFillTint="99"/>
          </w:tcPr>
          <w:p w14:paraId="1CD554F9" w14:textId="5B33F6EC" w:rsidR="002C4A62" w:rsidRPr="00A427CB" w:rsidRDefault="008D62BD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Oct. 6</w:t>
            </w:r>
          </w:p>
        </w:tc>
        <w:tc>
          <w:tcPr>
            <w:tcW w:w="887" w:type="dxa"/>
          </w:tcPr>
          <w:p w14:paraId="3A644A10" w14:textId="4204ADEC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Math test</w:t>
            </w:r>
          </w:p>
        </w:tc>
        <w:tc>
          <w:tcPr>
            <w:tcW w:w="1385" w:type="dxa"/>
          </w:tcPr>
          <w:p w14:paraId="347A1092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77" w:type="dxa"/>
          </w:tcPr>
          <w:p w14:paraId="49DA72D3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834" w:type="dxa"/>
          </w:tcPr>
          <w:p w14:paraId="5C73F4EC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67" w:type="dxa"/>
          </w:tcPr>
          <w:p w14:paraId="6787EDA1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26" w:type="dxa"/>
          </w:tcPr>
          <w:p w14:paraId="314BA9E4" w14:textId="77777777" w:rsid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 days</w:t>
            </w:r>
          </w:p>
          <w:p w14:paraId="64B428E8" w14:textId="48911704" w:rsidR="008D62BD" w:rsidRPr="002C4A62" w:rsidRDefault="008D62BD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26" w:type="dxa"/>
          </w:tcPr>
          <w:p w14:paraId="6E9229F0" w14:textId="012CDDF5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day</w:t>
            </w:r>
          </w:p>
        </w:tc>
      </w:tr>
      <w:tr w:rsidR="002C4A62" w:rsidRPr="002C4A62" w14:paraId="48F7586F" w14:textId="77777777" w:rsidTr="00A427CB">
        <w:tc>
          <w:tcPr>
            <w:tcW w:w="828" w:type="dxa"/>
            <w:shd w:val="clear" w:color="auto" w:fill="95B3D7" w:themeFill="accent1" w:themeFillTint="99"/>
          </w:tcPr>
          <w:p w14:paraId="10E176B7" w14:textId="3EC157E9" w:rsidR="002C4A62" w:rsidRPr="00A427CB" w:rsidRDefault="008D62BD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Oct. 12</w:t>
            </w:r>
          </w:p>
        </w:tc>
        <w:tc>
          <w:tcPr>
            <w:tcW w:w="887" w:type="dxa"/>
          </w:tcPr>
          <w:p w14:paraId="3F6A163A" w14:textId="77777777" w:rsid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Thanksgiving – no school</w:t>
            </w:r>
          </w:p>
          <w:p w14:paraId="2EB01897" w14:textId="0F1D4A00" w:rsidR="008D62BD" w:rsidRPr="002C4A62" w:rsidRDefault="008D62BD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5" w:type="dxa"/>
          </w:tcPr>
          <w:p w14:paraId="34AC1207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077" w:type="dxa"/>
          </w:tcPr>
          <w:p w14:paraId="483C60B9" w14:textId="005D09E6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All day</w:t>
            </w:r>
          </w:p>
        </w:tc>
        <w:tc>
          <w:tcPr>
            <w:tcW w:w="834" w:type="dxa"/>
          </w:tcPr>
          <w:p w14:paraId="4F576C4D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167" w:type="dxa"/>
          </w:tcPr>
          <w:p w14:paraId="67E2B0AB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926" w:type="dxa"/>
          </w:tcPr>
          <w:p w14:paraId="7EA08322" w14:textId="0C5175BA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day</w:t>
            </w:r>
          </w:p>
        </w:tc>
        <w:tc>
          <w:tcPr>
            <w:tcW w:w="926" w:type="dxa"/>
          </w:tcPr>
          <w:p w14:paraId="6ED3A895" w14:textId="77777777" w:rsidR="002C4A62" w:rsidRPr="002C4A62" w:rsidRDefault="002C4A62" w:rsidP="008D62BD">
            <w:pPr>
              <w:jc w:val="center"/>
              <w:rPr>
                <w:rFonts w:ascii="Chalkboard" w:hAnsi="Chalkboard"/>
              </w:rPr>
            </w:pPr>
          </w:p>
        </w:tc>
      </w:tr>
      <w:tr w:rsidR="002C4A62" w:rsidRPr="002C4A62" w14:paraId="59A290DB" w14:textId="77777777" w:rsidTr="00A427CB">
        <w:tc>
          <w:tcPr>
            <w:tcW w:w="828" w:type="dxa"/>
            <w:shd w:val="clear" w:color="auto" w:fill="95B3D7" w:themeFill="accent1" w:themeFillTint="99"/>
          </w:tcPr>
          <w:p w14:paraId="5408815A" w14:textId="2C1E2AC1" w:rsidR="002C4A62" w:rsidRPr="00A427CB" w:rsidRDefault="008D62BD" w:rsidP="008D62BD">
            <w:pPr>
              <w:jc w:val="center"/>
              <w:rPr>
                <w:rFonts w:ascii="Chalkboard" w:hAnsi="Chalkboard"/>
              </w:rPr>
            </w:pPr>
            <w:r w:rsidRPr="00A427CB">
              <w:rPr>
                <w:rFonts w:ascii="Chalkboard" w:hAnsi="Chalkboard"/>
              </w:rPr>
              <w:t>Oct 21</w:t>
            </w:r>
          </w:p>
        </w:tc>
        <w:tc>
          <w:tcPr>
            <w:tcW w:w="887" w:type="dxa"/>
          </w:tcPr>
          <w:p w14:paraId="5BF9909B" w14:textId="1C5AE93A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Basketball practice</w:t>
            </w:r>
          </w:p>
        </w:tc>
        <w:tc>
          <w:tcPr>
            <w:tcW w:w="1385" w:type="dxa"/>
          </w:tcPr>
          <w:p w14:paraId="102D741C" w14:textId="66B2065C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NGRHS</w:t>
            </w:r>
          </w:p>
        </w:tc>
        <w:tc>
          <w:tcPr>
            <w:tcW w:w="1077" w:type="dxa"/>
          </w:tcPr>
          <w:p w14:paraId="3ACC1BEE" w14:textId="56AAE707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4:30 pm</w:t>
            </w:r>
          </w:p>
        </w:tc>
        <w:tc>
          <w:tcPr>
            <w:tcW w:w="834" w:type="dxa"/>
          </w:tcPr>
          <w:p w14:paraId="4358576C" w14:textId="756DD367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6:00 pm</w:t>
            </w:r>
          </w:p>
        </w:tc>
        <w:tc>
          <w:tcPr>
            <w:tcW w:w="1167" w:type="dxa"/>
          </w:tcPr>
          <w:p w14:paraId="2F1E9B88" w14:textId="11540AC9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Every Thursday</w:t>
            </w:r>
          </w:p>
        </w:tc>
        <w:tc>
          <w:tcPr>
            <w:tcW w:w="926" w:type="dxa"/>
          </w:tcPr>
          <w:p w14:paraId="44418D51" w14:textId="602E77F1" w:rsidR="002C4A62" w:rsidRP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day</w:t>
            </w:r>
          </w:p>
        </w:tc>
        <w:tc>
          <w:tcPr>
            <w:tcW w:w="926" w:type="dxa"/>
          </w:tcPr>
          <w:p w14:paraId="71BC37DB" w14:textId="77777777" w:rsidR="002C4A62" w:rsidRDefault="008D62BD" w:rsidP="008D62BD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hour</w:t>
            </w:r>
          </w:p>
          <w:p w14:paraId="127C237C" w14:textId="77777777" w:rsidR="008D62BD" w:rsidRDefault="008D62BD" w:rsidP="008D62BD">
            <w:pPr>
              <w:jc w:val="center"/>
              <w:rPr>
                <w:rFonts w:ascii="Chalkboard" w:hAnsi="Chalkboard"/>
              </w:rPr>
            </w:pPr>
          </w:p>
          <w:p w14:paraId="21D73F42" w14:textId="77777777" w:rsidR="008D62BD" w:rsidRPr="002C4A62" w:rsidRDefault="008D62BD" w:rsidP="008D62BD">
            <w:pPr>
              <w:jc w:val="center"/>
              <w:rPr>
                <w:rFonts w:ascii="Chalkboard" w:hAnsi="Chalkboard"/>
              </w:rPr>
            </w:pPr>
          </w:p>
        </w:tc>
      </w:tr>
    </w:tbl>
    <w:p w14:paraId="36A9909C" w14:textId="5CB7CE8F" w:rsidR="002C4A62" w:rsidRPr="002C4A62" w:rsidRDefault="002C4A62" w:rsidP="004D05A2">
      <w:pPr>
        <w:rPr>
          <w:rFonts w:ascii="Chalkboard" w:hAnsi="Chalkboard"/>
        </w:rPr>
      </w:pPr>
    </w:p>
    <w:p w14:paraId="64AD3648" w14:textId="77777777" w:rsidR="004D05A2" w:rsidRPr="002C4A62" w:rsidRDefault="004D05A2" w:rsidP="004D05A2">
      <w:pPr>
        <w:rPr>
          <w:rFonts w:ascii="Chalkboard" w:hAnsi="Chalkboard"/>
          <w:b/>
          <w:sz w:val="44"/>
          <w:szCs w:val="44"/>
        </w:rPr>
      </w:pPr>
    </w:p>
    <w:p w14:paraId="4A2D0EDC" w14:textId="4E411CB6" w:rsidR="00A548C7" w:rsidRPr="00A427CB" w:rsidRDefault="00A427CB">
      <w:pPr>
        <w:rPr>
          <w:rFonts w:ascii="Chalkboard" w:hAnsi="Chalkboard"/>
          <w:sz w:val="32"/>
          <w:szCs w:val="32"/>
        </w:rPr>
      </w:pPr>
      <w:r w:rsidRPr="00A427CB">
        <w:rPr>
          <w:rFonts w:ascii="Chalkboard" w:hAnsi="Chalkboard"/>
          <w:sz w:val="32"/>
          <w:szCs w:val="32"/>
        </w:rPr>
        <w:t xml:space="preserve">When you have finished, show your completed calendar to an adult.  We will </w:t>
      </w:r>
      <w:proofErr w:type="spellStart"/>
      <w:r w:rsidRPr="00A427CB">
        <w:rPr>
          <w:rFonts w:ascii="Chalkboard" w:hAnsi="Chalkboard"/>
          <w:sz w:val="32"/>
          <w:szCs w:val="32"/>
        </w:rPr>
        <w:t>AirPlay</w:t>
      </w:r>
      <w:proofErr w:type="spellEnd"/>
      <w:r w:rsidRPr="00A427CB">
        <w:rPr>
          <w:rFonts w:ascii="Chalkboard" w:hAnsi="Chalkboard"/>
          <w:sz w:val="32"/>
          <w:szCs w:val="32"/>
        </w:rPr>
        <w:t xml:space="preserve"> your work.</w:t>
      </w:r>
    </w:p>
    <w:sectPr w:rsidR="00A548C7" w:rsidRPr="00A427CB" w:rsidSect="000641ED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C0"/>
    <w:multiLevelType w:val="hybridMultilevel"/>
    <w:tmpl w:val="DF3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A35"/>
    <w:multiLevelType w:val="hybridMultilevel"/>
    <w:tmpl w:val="698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569"/>
    <w:multiLevelType w:val="hybridMultilevel"/>
    <w:tmpl w:val="39A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1DCD"/>
    <w:multiLevelType w:val="hybridMultilevel"/>
    <w:tmpl w:val="E012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F01"/>
    <w:multiLevelType w:val="hybridMultilevel"/>
    <w:tmpl w:val="5556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1306"/>
    <w:multiLevelType w:val="hybridMultilevel"/>
    <w:tmpl w:val="093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A1A"/>
    <w:multiLevelType w:val="hybridMultilevel"/>
    <w:tmpl w:val="87FA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A2"/>
    <w:rsid w:val="000641ED"/>
    <w:rsid w:val="001A5578"/>
    <w:rsid w:val="001E73BB"/>
    <w:rsid w:val="002C3A53"/>
    <w:rsid w:val="002C4A62"/>
    <w:rsid w:val="002E0BE0"/>
    <w:rsid w:val="003B5260"/>
    <w:rsid w:val="003C3C75"/>
    <w:rsid w:val="00464DEF"/>
    <w:rsid w:val="004D05A2"/>
    <w:rsid w:val="004D1DB8"/>
    <w:rsid w:val="006D203D"/>
    <w:rsid w:val="008D62BD"/>
    <w:rsid w:val="009C2187"/>
    <w:rsid w:val="00A427CB"/>
    <w:rsid w:val="00A548C7"/>
    <w:rsid w:val="00AA001D"/>
    <w:rsid w:val="00B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8C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y.brainshark.com/calendar-with-audio-632931668" TargetMode="External"/><Relationship Id="rId7" Type="http://schemas.openxmlformats.org/officeDocument/2006/relationships/hyperlink" Target="http://my.brainshark.com/calendar-with-audio-632931668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Macintosh Word</Application>
  <DocSecurity>0</DocSecurity>
  <Lines>28</Lines>
  <Paragraphs>7</Paragraphs>
  <ScaleCrop>false</ScaleCrop>
  <Company>SSRSB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dcterms:created xsi:type="dcterms:W3CDTF">2015-07-09T13:41:00Z</dcterms:created>
  <dcterms:modified xsi:type="dcterms:W3CDTF">2015-07-09T14:23:00Z</dcterms:modified>
</cp:coreProperties>
</file>